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F59A6" w14:textId="558825D5" w:rsidR="00E5678E" w:rsidRDefault="00E5678E">
      <w:pPr>
        <w:rPr>
          <w:lang w:val="es-MX"/>
        </w:rPr>
      </w:pPr>
    </w:p>
    <w:p w14:paraId="632034CB" w14:textId="65963679" w:rsidR="006579E1" w:rsidRDefault="006579E1">
      <w:pPr>
        <w:rPr>
          <w:lang w:val="es-MX"/>
        </w:rPr>
      </w:pPr>
    </w:p>
    <w:p w14:paraId="4EB49AEB" w14:textId="01A816D8" w:rsidR="006579E1" w:rsidRDefault="006579E1">
      <w:pPr>
        <w:rPr>
          <w:lang w:val="es-MX"/>
        </w:rPr>
      </w:pPr>
    </w:p>
    <w:p w14:paraId="28811E68" w14:textId="7C784FA0" w:rsidR="006579E1" w:rsidRDefault="006579E1">
      <w:pPr>
        <w:rPr>
          <w:lang w:val="es-MX"/>
        </w:rPr>
      </w:pPr>
    </w:p>
    <w:p w14:paraId="2E939C48" w14:textId="6FDF4EA5" w:rsidR="006579E1" w:rsidRDefault="006579E1">
      <w:pPr>
        <w:rPr>
          <w:lang w:val="es-MX"/>
        </w:rPr>
      </w:pPr>
    </w:p>
    <w:p w14:paraId="64D8FDA2" w14:textId="3888F706" w:rsidR="006579E1" w:rsidRDefault="006579E1">
      <w:pPr>
        <w:rPr>
          <w:lang w:val="es-MX"/>
        </w:rPr>
      </w:pPr>
    </w:p>
    <w:p w14:paraId="79796A28" w14:textId="41EA7D96" w:rsidR="000E62F4" w:rsidRDefault="000E62F4">
      <w:pPr>
        <w:rPr>
          <w:lang w:val="es-MX"/>
        </w:rPr>
      </w:pPr>
    </w:p>
    <w:p w14:paraId="5BE0C379" w14:textId="77777777" w:rsidR="000E62F4" w:rsidRDefault="000E62F4" w:rsidP="00B35330">
      <w:pPr>
        <w:ind w:right="90"/>
        <w:rPr>
          <w:lang w:val="es-MX"/>
        </w:rPr>
      </w:pPr>
    </w:p>
    <w:p w14:paraId="3567F00E" w14:textId="77777777" w:rsidR="002B0D27" w:rsidRDefault="002B0D27" w:rsidP="0050203B">
      <w:pPr>
        <w:pStyle w:val="Default"/>
        <w:rPr>
          <w:rFonts w:ascii="Arial" w:hAnsi="Arial" w:cs="Arial"/>
          <w:b/>
          <w:color w:val="FF0000"/>
          <w:sz w:val="18"/>
          <w:szCs w:val="18"/>
        </w:rPr>
      </w:pPr>
    </w:p>
    <w:p w14:paraId="3F9B8EA5" w14:textId="4CDBED47" w:rsidR="0041230B" w:rsidRPr="00162CDB" w:rsidRDefault="001212A2" w:rsidP="0050203B">
      <w:pPr>
        <w:pStyle w:val="Default"/>
        <w:rPr>
          <w:rFonts w:ascii="Arial" w:hAnsi="Arial" w:cs="Arial"/>
          <w:b/>
          <w:color w:val="FF0000"/>
          <w:sz w:val="18"/>
          <w:szCs w:val="18"/>
        </w:rPr>
      </w:pPr>
      <w:r>
        <w:rPr>
          <w:rFonts w:ascii="Arial" w:hAnsi="Arial" w:cs="Arial"/>
          <w:b/>
          <w:color w:val="auto"/>
          <w:sz w:val="18"/>
          <w:szCs w:val="18"/>
        </w:rPr>
        <w:t xml:space="preserve">                                               </w:t>
      </w:r>
      <w:r w:rsidR="00AF4E23">
        <w:rPr>
          <w:rFonts w:ascii="Arial" w:hAnsi="Arial" w:cs="Arial"/>
          <w:b/>
          <w:color w:val="auto"/>
          <w:sz w:val="18"/>
          <w:szCs w:val="18"/>
        </w:rPr>
        <w:tab/>
      </w:r>
      <w:r>
        <w:rPr>
          <w:rFonts w:ascii="Arial" w:hAnsi="Arial" w:cs="Arial"/>
          <w:b/>
          <w:color w:val="auto"/>
          <w:sz w:val="18"/>
          <w:szCs w:val="18"/>
        </w:rPr>
        <w:t xml:space="preserve">                                                            </w:t>
      </w:r>
      <w:r w:rsidR="00580ACF">
        <w:rPr>
          <w:rFonts w:ascii="Arial" w:hAnsi="Arial" w:cs="Arial"/>
          <w:b/>
          <w:color w:val="auto"/>
          <w:sz w:val="18"/>
          <w:szCs w:val="18"/>
        </w:rPr>
        <w:t xml:space="preserve">                               </w:t>
      </w:r>
      <w:bookmarkStart w:id="0" w:name="_GoBack"/>
      <w:bookmarkEnd w:id="0"/>
      <w:r>
        <w:rPr>
          <w:rFonts w:ascii="Arial" w:hAnsi="Arial" w:cs="Arial"/>
          <w:b/>
          <w:color w:val="auto"/>
          <w:sz w:val="18"/>
          <w:szCs w:val="18"/>
        </w:rPr>
        <w:t xml:space="preserve"> </w:t>
      </w:r>
      <w:r w:rsidR="00463562">
        <w:rPr>
          <w:rFonts w:ascii="Arial" w:hAnsi="Arial" w:cs="Arial"/>
          <w:b/>
          <w:color w:val="auto"/>
          <w:sz w:val="18"/>
          <w:szCs w:val="18"/>
        </w:rPr>
        <w:t xml:space="preserve">Effective as of: </w:t>
      </w:r>
      <w:r w:rsidR="00F7187C">
        <w:rPr>
          <w:rFonts w:ascii="Arial" w:hAnsi="Arial" w:cs="Arial"/>
          <w:b/>
          <w:color w:val="auto"/>
          <w:sz w:val="18"/>
          <w:szCs w:val="18"/>
        </w:rPr>
        <w:t>July 16</w:t>
      </w:r>
      <w:r w:rsidR="0050203B">
        <w:rPr>
          <w:rFonts w:ascii="Arial" w:hAnsi="Arial" w:cs="Arial"/>
          <w:b/>
          <w:color w:val="auto"/>
          <w:sz w:val="18"/>
          <w:szCs w:val="18"/>
        </w:rPr>
        <w:t>, 2021</w:t>
      </w:r>
    </w:p>
    <w:p w14:paraId="1B1A6BA5" w14:textId="5FA046CC" w:rsidR="00B8443D" w:rsidRDefault="0050203B" w:rsidP="00B8443D">
      <w:pPr>
        <w:pStyle w:val="Default"/>
        <w:rPr>
          <w:rFonts w:eastAsia="Times New Roman"/>
          <w:b/>
          <w:sz w:val="18"/>
          <w:szCs w:val="18"/>
        </w:rPr>
      </w:pPr>
      <w:r>
        <w:rPr>
          <w:rFonts w:ascii="Arial" w:hAnsi="Arial" w:cs="Arial"/>
          <w:b/>
          <w:color w:val="auto"/>
          <w:sz w:val="18"/>
          <w:szCs w:val="18"/>
        </w:rPr>
        <w:t xml:space="preserve">  </w:t>
      </w:r>
    </w:p>
    <w:p w14:paraId="091E0FC2" w14:textId="5A20837F" w:rsidR="00494A3F" w:rsidRDefault="00494A3F" w:rsidP="00494A3F">
      <w:pPr>
        <w:rPr>
          <w:b/>
          <w:sz w:val="18"/>
          <w:szCs w:val="18"/>
        </w:rPr>
      </w:pPr>
      <w:r>
        <w:rPr>
          <w:rFonts w:eastAsia="Times New Roman"/>
          <w:b/>
          <w:sz w:val="18"/>
          <w:szCs w:val="18"/>
        </w:rPr>
        <w:t>FINANCE - ACCOUNTING</w:t>
      </w:r>
      <w:r w:rsidRPr="00D16DDB">
        <w:rPr>
          <w:rFonts w:eastAsia="Times New Roman"/>
          <w:b/>
          <w:sz w:val="18"/>
          <w:szCs w:val="18"/>
        </w:rPr>
        <w:t xml:space="preserve"> COORDINATOR: (FT) </w:t>
      </w:r>
      <w:r w:rsidRPr="00D16DDB">
        <w:rPr>
          <w:rFonts w:eastAsia="Times New Roman"/>
          <w:sz w:val="18"/>
          <w:szCs w:val="18"/>
        </w:rPr>
        <w:t xml:space="preserve">This </w:t>
      </w:r>
      <w:r w:rsidRPr="00D16DDB">
        <w:rPr>
          <w:sz w:val="18"/>
          <w:szCs w:val="18"/>
        </w:rPr>
        <w:t>position ensures timely and accurate processing of non-payroll disbursements and ensures that proper documentation is submitted with all payments and receivables; maintains supporting records, ensuring compliance with state, federal policies and regulations. Responsible for processing the weekly check run amongst other duties</w:t>
      </w:r>
      <w:r>
        <w:rPr>
          <w:sz w:val="18"/>
          <w:szCs w:val="18"/>
        </w:rPr>
        <w:t xml:space="preserve"> as assigned. </w:t>
      </w:r>
      <w:r w:rsidRPr="00D16DDB">
        <w:rPr>
          <w:sz w:val="18"/>
          <w:szCs w:val="18"/>
        </w:rPr>
        <w:t>Minimum High School Diploma or equivalent required plus a minimum of two years working experience and knowledge in Accounts Payable and Receivables. Associates degree or Bachelor’s degree preferred. Must have great communication and organizational skills, and ability to multi-task. Must have proficiency with personal computers. Must have a valid Florida driver’s license with a good driving record.</w:t>
      </w:r>
      <w:r>
        <w:rPr>
          <w:sz w:val="18"/>
          <w:szCs w:val="18"/>
        </w:rPr>
        <w:t xml:space="preserve"> </w:t>
      </w:r>
    </w:p>
    <w:p w14:paraId="0095D0D9" w14:textId="0E79B521" w:rsidR="00494A3F" w:rsidRDefault="00494A3F" w:rsidP="00090930">
      <w:pPr>
        <w:rPr>
          <w:b/>
          <w:bCs/>
          <w:sz w:val="18"/>
          <w:szCs w:val="18"/>
        </w:rPr>
      </w:pPr>
    </w:p>
    <w:p w14:paraId="00BABA35" w14:textId="1CEB5ACA" w:rsidR="002564D1" w:rsidRDefault="002564D1" w:rsidP="00B20251">
      <w:pPr>
        <w:pStyle w:val="Default"/>
        <w:rPr>
          <w:rFonts w:ascii="Arial" w:hAnsi="Arial" w:cs="Arial"/>
          <w:b/>
          <w:sz w:val="18"/>
          <w:szCs w:val="18"/>
        </w:rPr>
      </w:pPr>
    </w:p>
    <w:p w14:paraId="0C06C7C9" w14:textId="77777777" w:rsidR="00EA2A32" w:rsidRDefault="00EA2A32" w:rsidP="00B20251">
      <w:pPr>
        <w:pStyle w:val="Default"/>
        <w:rPr>
          <w:rFonts w:ascii="Arial" w:hAnsi="Arial" w:cs="Arial"/>
          <w:b/>
          <w:sz w:val="18"/>
          <w:szCs w:val="18"/>
        </w:rPr>
      </w:pPr>
    </w:p>
    <w:p w14:paraId="4446866A" w14:textId="77777777" w:rsidR="00EA2A32" w:rsidRDefault="00EA2A32" w:rsidP="00B20251">
      <w:pPr>
        <w:pStyle w:val="Default"/>
        <w:rPr>
          <w:rFonts w:ascii="Arial" w:hAnsi="Arial" w:cs="Arial"/>
          <w:b/>
          <w:sz w:val="18"/>
          <w:szCs w:val="18"/>
        </w:rPr>
      </w:pPr>
    </w:p>
    <w:p w14:paraId="0876B620" w14:textId="6F934B40" w:rsidR="00B20251" w:rsidRDefault="00B20251" w:rsidP="00B20251">
      <w:pPr>
        <w:pStyle w:val="Default"/>
        <w:rPr>
          <w:rFonts w:ascii="Arial" w:hAnsi="Arial" w:cs="Arial"/>
          <w:color w:val="333333"/>
          <w:sz w:val="18"/>
          <w:szCs w:val="18"/>
        </w:rPr>
      </w:pPr>
      <w:r w:rsidRPr="003A080A">
        <w:rPr>
          <w:rFonts w:ascii="Arial" w:hAnsi="Arial" w:cs="Arial"/>
          <w:b/>
          <w:sz w:val="18"/>
          <w:szCs w:val="18"/>
        </w:rPr>
        <w:t>LICENSING – FOSTER PARENT TRAINER (FT):</w:t>
      </w:r>
      <w:r w:rsidRPr="003A080A">
        <w:rPr>
          <w:rFonts w:ascii="Arial" w:hAnsi="Arial" w:cs="Arial"/>
          <w:sz w:val="18"/>
          <w:szCs w:val="18"/>
        </w:rPr>
        <w:t xml:space="preserve"> </w:t>
      </w:r>
      <w:r w:rsidRPr="00BE4FC5">
        <w:rPr>
          <w:rFonts w:ascii="Arial" w:hAnsi="Arial" w:cs="Arial"/>
          <w:color w:val="333333"/>
          <w:sz w:val="18"/>
          <w:szCs w:val="18"/>
        </w:rPr>
        <w:t>Responsible for the training of existing foster parents</w:t>
      </w:r>
      <w:r>
        <w:rPr>
          <w:rFonts w:ascii="Arial" w:hAnsi="Arial" w:cs="Arial"/>
          <w:color w:val="333333"/>
          <w:sz w:val="18"/>
          <w:szCs w:val="18"/>
        </w:rPr>
        <w:t xml:space="preserve"> in </w:t>
      </w:r>
      <w:r w:rsidRPr="00BE4FC5">
        <w:rPr>
          <w:rFonts w:ascii="Arial" w:hAnsi="Arial" w:cs="Arial"/>
          <w:sz w:val="18"/>
          <w:szCs w:val="18"/>
        </w:rPr>
        <w:t>the Triple P Program and Curricula</w:t>
      </w:r>
      <w:r>
        <w:rPr>
          <w:rFonts w:ascii="Arial" w:hAnsi="Arial" w:cs="Arial"/>
          <w:sz w:val="18"/>
          <w:szCs w:val="18"/>
        </w:rPr>
        <w:t xml:space="preserve">. </w:t>
      </w:r>
      <w:r w:rsidRPr="00BE4FC5">
        <w:rPr>
          <w:rFonts w:ascii="Arial" w:hAnsi="Arial" w:cs="Arial"/>
          <w:sz w:val="18"/>
          <w:szCs w:val="18"/>
        </w:rPr>
        <w:t xml:space="preserve"> </w:t>
      </w:r>
      <w:r w:rsidRPr="00BE4FC5">
        <w:rPr>
          <w:rFonts w:ascii="Arial" w:hAnsi="Arial" w:cs="Arial"/>
          <w:color w:val="333333"/>
          <w:sz w:val="18"/>
          <w:szCs w:val="18"/>
        </w:rPr>
        <w:t>Must be flexible with schedule to include nights and weekends</w:t>
      </w:r>
      <w:r>
        <w:rPr>
          <w:rFonts w:ascii="Arial" w:hAnsi="Arial" w:cs="Arial"/>
          <w:color w:val="333333"/>
          <w:sz w:val="18"/>
          <w:szCs w:val="18"/>
        </w:rPr>
        <w:t xml:space="preserve">. </w:t>
      </w:r>
      <w:r>
        <w:rPr>
          <w:rFonts w:ascii="Arial" w:hAnsi="Arial" w:cs="Arial"/>
          <w:sz w:val="18"/>
          <w:szCs w:val="18"/>
        </w:rPr>
        <w:t>Must be knowledgeable in</w:t>
      </w:r>
      <w:r w:rsidRPr="00BE4FC5">
        <w:rPr>
          <w:rFonts w:ascii="Arial" w:hAnsi="Arial" w:cs="Arial"/>
          <w:sz w:val="18"/>
          <w:szCs w:val="18"/>
        </w:rPr>
        <w:t xml:space="preserve"> all stages of child development</w:t>
      </w:r>
      <w:r>
        <w:rPr>
          <w:rFonts w:ascii="Arial" w:hAnsi="Arial" w:cs="Arial"/>
          <w:sz w:val="18"/>
          <w:szCs w:val="18"/>
        </w:rPr>
        <w:t xml:space="preserve"> and understand</w:t>
      </w:r>
      <w:r w:rsidRPr="00BE4FC5">
        <w:rPr>
          <w:rFonts w:ascii="Arial" w:hAnsi="Arial" w:cs="Arial"/>
          <w:sz w:val="18"/>
          <w:szCs w:val="18"/>
        </w:rPr>
        <w:t xml:space="preserve"> the effects of trauma within </w:t>
      </w:r>
      <w:r>
        <w:rPr>
          <w:rFonts w:ascii="Arial" w:hAnsi="Arial" w:cs="Arial"/>
          <w:sz w:val="18"/>
          <w:szCs w:val="18"/>
        </w:rPr>
        <w:t xml:space="preserve">the </w:t>
      </w:r>
      <w:r w:rsidRPr="00BE4FC5">
        <w:rPr>
          <w:rFonts w:ascii="Arial" w:hAnsi="Arial" w:cs="Arial"/>
          <w:sz w:val="18"/>
          <w:szCs w:val="18"/>
        </w:rPr>
        <w:t>child welfare</w:t>
      </w:r>
      <w:r>
        <w:rPr>
          <w:rFonts w:ascii="Arial" w:hAnsi="Arial" w:cs="Arial"/>
          <w:sz w:val="18"/>
          <w:szCs w:val="18"/>
        </w:rPr>
        <w:t xml:space="preserve"> system. </w:t>
      </w:r>
      <w:r>
        <w:rPr>
          <w:rFonts w:ascii="Arial" w:hAnsi="Arial" w:cs="Arial"/>
          <w:color w:val="333333"/>
          <w:sz w:val="18"/>
          <w:szCs w:val="18"/>
        </w:rPr>
        <w:t>Must be skilled in a</w:t>
      </w:r>
      <w:r w:rsidRPr="00BE4FC5">
        <w:rPr>
          <w:rFonts w:ascii="Arial" w:hAnsi="Arial" w:cs="Arial"/>
          <w:color w:val="333333"/>
          <w:sz w:val="18"/>
          <w:szCs w:val="18"/>
        </w:rPr>
        <w:t>dvanced critic</w:t>
      </w:r>
      <w:r>
        <w:rPr>
          <w:rFonts w:ascii="Arial" w:hAnsi="Arial" w:cs="Arial"/>
          <w:color w:val="333333"/>
          <w:sz w:val="18"/>
          <w:szCs w:val="18"/>
        </w:rPr>
        <w:t xml:space="preserve">al-thinking and </w:t>
      </w:r>
      <w:proofErr w:type="gramStart"/>
      <w:r>
        <w:rPr>
          <w:rFonts w:ascii="Arial" w:hAnsi="Arial" w:cs="Arial"/>
          <w:color w:val="333333"/>
          <w:sz w:val="18"/>
          <w:szCs w:val="18"/>
        </w:rPr>
        <w:t>problem-solving</w:t>
      </w:r>
      <w:proofErr w:type="gramEnd"/>
      <w:r w:rsidRPr="00BE4FC5">
        <w:rPr>
          <w:rFonts w:ascii="Arial" w:hAnsi="Arial" w:cs="Arial"/>
          <w:color w:val="333333"/>
          <w:sz w:val="18"/>
          <w:szCs w:val="18"/>
        </w:rPr>
        <w:t xml:space="preserve"> including </w:t>
      </w:r>
      <w:r>
        <w:rPr>
          <w:rFonts w:ascii="Arial" w:hAnsi="Arial" w:cs="Arial"/>
          <w:color w:val="333333"/>
          <w:sz w:val="18"/>
          <w:szCs w:val="18"/>
        </w:rPr>
        <w:t xml:space="preserve">the </w:t>
      </w:r>
      <w:r w:rsidRPr="00BE4FC5">
        <w:rPr>
          <w:rFonts w:ascii="Arial" w:hAnsi="Arial" w:cs="Arial"/>
          <w:color w:val="333333"/>
          <w:sz w:val="18"/>
          <w:szCs w:val="18"/>
        </w:rPr>
        <w:t>ability to make assessments and use sound judgment.</w:t>
      </w:r>
      <w:r>
        <w:rPr>
          <w:rFonts w:ascii="Arial" w:hAnsi="Arial" w:cs="Arial"/>
          <w:sz w:val="18"/>
          <w:szCs w:val="18"/>
        </w:rPr>
        <w:t xml:space="preserve"> </w:t>
      </w:r>
      <w:r w:rsidRPr="00BE4FC5">
        <w:rPr>
          <w:rFonts w:ascii="Arial" w:hAnsi="Arial" w:cs="Arial"/>
          <w:color w:val="333333"/>
          <w:sz w:val="18"/>
          <w:szCs w:val="18"/>
        </w:rPr>
        <w:t xml:space="preserve">Must have a Bachelor's degree </w:t>
      </w:r>
      <w:r>
        <w:rPr>
          <w:rFonts w:ascii="Arial" w:hAnsi="Arial" w:cs="Arial"/>
          <w:color w:val="333333"/>
          <w:sz w:val="18"/>
          <w:szCs w:val="18"/>
        </w:rPr>
        <w:t>in Social or Behavioral Science or related field from an accredited College/University plus a minimum of two</w:t>
      </w:r>
      <w:r w:rsidRPr="00BE4FC5">
        <w:rPr>
          <w:rFonts w:ascii="Arial" w:hAnsi="Arial" w:cs="Arial"/>
          <w:color w:val="333333"/>
          <w:sz w:val="18"/>
          <w:szCs w:val="18"/>
        </w:rPr>
        <w:t xml:space="preserve"> years </w:t>
      </w:r>
      <w:r>
        <w:rPr>
          <w:rFonts w:ascii="Arial" w:hAnsi="Arial" w:cs="Arial"/>
          <w:color w:val="333333"/>
          <w:sz w:val="18"/>
          <w:szCs w:val="18"/>
        </w:rPr>
        <w:t xml:space="preserve">working experience </w:t>
      </w:r>
      <w:r w:rsidRPr="00BE4FC5">
        <w:rPr>
          <w:rFonts w:ascii="Arial" w:hAnsi="Arial" w:cs="Arial"/>
          <w:color w:val="333333"/>
          <w:sz w:val="18"/>
          <w:szCs w:val="18"/>
        </w:rPr>
        <w:t>in Child welfare</w:t>
      </w:r>
      <w:r>
        <w:rPr>
          <w:rFonts w:ascii="Arial" w:hAnsi="Arial" w:cs="Arial"/>
          <w:color w:val="333333"/>
          <w:sz w:val="18"/>
          <w:szCs w:val="18"/>
        </w:rPr>
        <w:t>.</w:t>
      </w:r>
      <w:r w:rsidRPr="00BE4FC5">
        <w:rPr>
          <w:rFonts w:ascii="Arial" w:hAnsi="Arial" w:cs="Arial"/>
          <w:color w:val="333333"/>
          <w:sz w:val="18"/>
          <w:szCs w:val="18"/>
        </w:rPr>
        <w:t xml:space="preserve"> Master’s degree preferred. T</w:t>
      </w:r>
      <w:r>
        <w:rPr>
          <w:rFonts w:ascii="Arial" w:hAnsi="Arial" w:cs="Arial"/>
          <w:color w:val="333333"/>
          <w:sz w:val="18"/>
          <w:szCs w:val="18"/>
        </w:rPr>
        <w:t>r</w:t>
      </w:r>
      <w:r w:rsidRPr="00BE4FC5">
        <w:rPr>
          <w:rFonts w:ascii="Arial" w:hAnsi="Arial" w:cs="Arial"/>
          <w:color w:val="333333"/>
          <w:sz w:val="18"/>
          <w:szCs w:val="18"/>
        </w:rPr>
        <w:t xml:space="preserve">iple P Program </w:t>
      </w:r>
      <w:r>
        <w:rPr>
          <w:rFonts w:ascii="Arial" w:hAnsi="Arial" w:cs="Arial"/>
          <w:color w:val="333333"/>
          <w:sz w:val="18"/>
          <w:szCs w:val="18"/>
        </w:rPr>
        <w:t xml:space="preserve">Certification </w:t>
      </w:r>
      <w:r w:rsidRPr="00BE4FC5">
        <w:rPr>
          <w:rFonts w:ascii="Arial" w:hAnsi="Arial" w:cs="Arial"/>
          <w:color w:val="333333"/>
          <w:sz w:val="18"/>
          <w:szCs w:val="18"/>
        </w:rPr>
        <w:t>preferred. Must provide own transportation (mileage reimbursed) to complete travel requirements of the job.</w:t>
      </w:r>
      <w:r>
        <w:rPr>
          <w:rFonts w:ascii="Arial" w:hAnsi="Arial" w:cs="Arial"/>
          <w:color w:val="333333"/>
          <w:sz w:val="18"/>
          <w:szCs w:val="18"/>
        </w:rPr>
        <w:t xml:space="preserve"> Must have a valid Florida Driver’s license and a good driving record. </w:t>
      </w:r>
    </w:p>
    <w:p w14:paraId="5744AD9A" w14:textId="609F7942" w:rsidR="00DC5C97" w:rsidRDefault="00DC5C97" w:rsidP="0052314B">
      <w:pPr>
        <w:rPr>
          <w:b/>
          <w:bCs/>
          <w:sz w:val="18"/>
          <w:szCs w:val="18"/>
        </w:rPr>
      </w:pPr>
    </w:p>
    <w:p w14:paraId="60FBB044" w14:textId="32A611FF" w:rsidR="00EA2A32" w:rsidRDefault="00EA2A32" w:rsidP="0052314B">
      <w:pPr>
        <w:rPr>
          <w:b/>
          <w:bCs/>
          <w:sz w:val="18"/>
          <w:szCs w:val="18"/>
        </w:rPr>
      </w:pPr>
    </w:p>
    <w:p w14:paraId="280D2FB1" w14:textId="77777777" w:rsidR="00EA2A32" w:rsidRDefault="00EA2A32" w:rsidP="0052314B">
      <w:pPr>
        <w:rPr>
          <w:b/>
          <w:bCs/>
          <w:sz w:val="18"/>
          <w:szCs w:val="18"/>
        </w:rPr>
      </w:pPr>
    </w:p>
    <w:p w14:paraId="402EB77F" w14:textId="3F6A29B1" w:rsidR="0041776A" w:rsidRPr="00A2641C" w:rsidRDefault="0041776A" w:rsidP="002564D1">
      <w:pPr>
        <w:rPr>
          <w:rFonts w:eastAsiaTheme="minorEastAsia"/>
          <w:color w:val="000000"/>
          <w:sz w:val="18"/>
          <w:szCs w:val="18"/>
          <w:lang w:eastAsia="ja-JP"/>
        </w:rPr>
      </w:pPr>
    </w:p>
    <w:p w14:paraId="12322EB6" w14:textId="3DA5AB88" w:rsidR="00A2641C" w:rsidRPr="00A2641C" w:rsidRDefault="0071162F" w:rsidP="00A2641C">
      <w:pPr>
        <w:rPr>
          <w:rFonts w:eastAsiaTheme="minorEastAsia"/>
          <w:color w:val="000000"/>
          <w:sz w:val="18"/>
          <w:szCs w:val="18"/>
          <w:lang w:eastAsia="ja-JP"/>
        </w:rPr>
      </w:pPr>
      <w:r w:rsidRPr="00A2641C">
        <w:rPr>
          <w:rFonts w:eastAsiaTheme="minorEastAsia"/>
          <w:b/>
          <w:color w:val="000000"/>
          <w:sz w:val="18"/>
          <w:szCs w:val="18"/>
          <w:lang w:eastAsia="ja-JP"/>
        </w:rPr>
        <w:t>RESIDENTIAL – CAMPUS MONITOR (</w:t>
      </w:r>
      <w:r w:rsidR="00A2641C">
        <w:rPr>
          <w:rFonts w:eastAsiaTheme="minorEastAsia"/>
          <w:b/>
          <w:color w:val="000000"/>
          <w:sz w:val="18"/>
          <w:szCs w:val="18"/>
          <w:lang w:eastAsia="ja-JP"/>
        </w:rPr>
        <w:t xml:space="preserve">Overnight; </w:t>
      </w:r>
      <w:r w:rsidRPr="00A2641C">
        <w:rPr>
          <w:rFonts w:eastAsiaTheme="minorEastAsia"/>
          <w:b/>
          <w:color w:val="000000"/>
          <w:sz w:val="18"/>
          <w:szCs w:val="18"/>
          <w:lang w:eastAsia="ja-JP"/>
        </w:rPr>
        <w:t>FT):</w:t>
      </w:r>
      <w:r w:rsidRPr="00A2641C">
        <w:rPr>
          <w:rFonts w:eastAsiaTheme="minorEastAsia"/>
          <w:color w:val="000000"/>
          <w:sz w:val="18"/>
          <w:szCs w:val="18"/>
          <w:lang w:eastAsia="ja-JP"/>
        </w:rPr>
        <w:t xml:space="preserve"> </w:t>
      </w:r>
      <w:r w:rsidRPr="0071162F">
        <w:rPr>
          <w:rFonts w:eastAsiaTheme="minorEastAsia"/>
          <w:color w:val="000000"/>
          <w:sz w:val="18"/>
          <w:szCs w:val="18"/>
          <w:lang w:eastAsia="ja-JP"/>
        </w:rPr>
        <w:t>Drives around campus and monitors assigned areas, including office buildings, residential</w:t>
      </w:r>
      <w:r w:rsidR="00A2641C">
        <w:rPr>
          <w:rFonts w:eastAsiaTheme="minorEastAsia"/>
          <w:color w:val="000000"/>
          <w:sz w:val="18"/>
          <w:szCs w:val="18"/>
          <w:lang w:eastAsia="ja-JP"/>
        </w:rPr>
        <w:t xml:space="preserve"> homes and</w:t>
      </w:r>
      <w:r w:rsidRPr="0071162F">
        <w:rPr>
          <w:rFonts w:eastAsiaTheme="minorEastAsia"/>
          <w:color w:val="000000"/>
          <w:sz w:val="18"/>
          <w:szCs w:val="18"/>
          <w:lang w:eastAsia="ja-JP"/>
        </w:rPr>
        <w:t xml:space="preserve"> play and parking areas in order to ensure safety, security and order during the overnight hours. Supervises and monitors assigned areas of campus, assuring children are safe, orderly and within supervised areas. Assists res</w:t>
      </w:r>
      <w:r w:rsidR="00A2641C">
        <w:rPr>
          <w:rFonts w:eastAsiaTheme="minorEastAsia"/>
          <w:color w:val="000000"/>
          <w:sz w:val="18"/>
          <w:szCs w:val="18"/>
          <w:lang w:eastAsia="ja-JP"/>
        </w:rPr>
        <w:t xml:space="preserve">idential home staff in </w:t>
      </w:r>
      <w:r w:rsidRPr="0071162F">
        <w:rPr>
          <w:rFonts w:eastAsiaTheme="minorEastAsia"/>
          <w:color w:val="000000"/>
          <w:sz w:val="18"/>
          <w:szCs w:val="18"/>
          <w:lang w:eastAsia="ja-JP"/>
        </w:rPr>
        <w:t>enforcement of campus rules, regulations, and policies. Identifies and immediately reports any safety/security concern, incident, hazardous, dangerous, unusual, suspicious or criminal activity on campus (i.e., trespassing). Responsible for contacting law enforcement as needed. Assures personnel on campus are authorized visitors and escorts children, employees and visitors to designated locations as needed.</w:t>
      </w:r>
      <w:r w:rsidR="00A2641C">
        <w:rPr>
          <w:rFonts w:eastAsiaTheme="minorEastAsia"/>
          <w:color w:val="000000"/>
          <w:sz w:val="18"/>
          <w:szCs w:val="18"/>
          <w:lang w:eastAsia="ja-JP"/>
        </w:rPr>
        <w:t xml:space="preserve"> Minimum High School diploma </w:t>
      </w:r>
      <w:r w:rsidR="000469BF">
        <w:rPr>
          <w:rFonts w:eastAsiaTheme="minorEastAsia"/>
          <w:color w:val="000000"/>
          <w:sz w:val="18"/>
          <w:szCs w:val="18"/>
          <w:lang w:eastAsia="ja-JP"/>
        </w:rPr>
        <w:t xml:space="preserve">or equivalent </w:t>
      </w:r>
      <w:r w:rsidR="00A2641C">
        <w:rPr>
          <w:rFonts w:eastAsiaTheme="minorEastAsia"/>
          <w:color w:val="000000"/>
          <w:sz w:val="18"/>
          <w:szCs w:val="18"/>
          <w:lang w:eastAsia="ja-JP"/>
        </w:rPr>
        <w:t xml:space="preserve">required plus a minimum of </w:t>
      </w:r>
      <w:r w:rsidR="00A2641C" w:rsidRPr="00A2641C">
        <w:rPr>
          <w:rFonts w:eastAsiaTheme="minorEastAsia"/>
          <w:color w:val="000000"/>
          <w:sz w:val="18"/>
          <w:szCs w:val="18"/>
          <w:lang w:eastAsia="ja-JP"/>
        </w:rPr>
        <w:t>one-year experience working with children.</w:t>
      </w:r>
      <w:r w:rsidR="00A2641C">
        <w:rPr>
          <w:rFonts w:eastAsiaTheme="minorEastAsia"/>
          <w:color w:val="000000"/>
          <w:sz w:val="18"/>
          <w:szCs w:val="18"/>
          <w:lang w:eastAsia="ja-JP"/>
        </w:rPr>
        <w:t xml:space="preserve"> </w:t>
      </w:r>
      <w:r w:rsidR="00A2641C" w:rsidRPr="00A2641C">
        <w:rPr>
          <w:rFonts w:eastAsiaTheme="minorEastAsia"/>
          <w:color w:val="000000"/>
          <w:sz w:val="18"/>
          <w:szCs w:val="18"/>
          <w:lang w:eastAsia="ja-JP"/>
        </w:rPr>
        <w:t xml:space="preserve">Must have a Florida Driver’s License and a good driving record. </w:t>
      </w:r>
      <w:r w:rsidR="00A2641C" w:rsidRPr="000469BF">
        <w:rPr>
          <w:rFonts w:eastAsiaTheme="minorEastAsia"/>
          <w:b/>
          <w:color w:val="000000"/>
          <w:sz w:val="18"/>
          <w:szCs w:val="18"/>
          <w:lang w:eastAsia="ja-JP"/>
        </w:rPr>
        <w:t>Must be bilingual (English/Spanish).</w:t>
      </w:r>
      <w:r w:rsidR="00A2641C">
        <w:rPr>
          <w:rFonts w:eastAsiaTheme="minorEastAsia"/>
          <w:color w:val="000000"/>
          <w:sz w:val="18"/>
          <w:szCs w:val="18"/>
          <w:lang w:eastAsia="ja-JP"/>
        </w:rPr>
        <w:t xml:space="preserve"> </w:t>
      </w:r>
      <w:r w:rsidR="00A2641C" w:rsidRPr="00A2641C">
        <w:rPr>
          <w:rFonts w:eastAsiaTheme="minorEastAsia"/>
          <w:color w:val="000000"/>
          <w:sz w:val="18"/>
          <w:szCs w:val="18"/>
          <w:lang w:eastAsia="ja-JP"/>
        </w:rPr>
        <w:t>Must have command of the English language verbally and in writing comprehension.</w:t>
      </w:r>
      <w:r w:rsidR="000469BF">
        <w:rPr>
          <w:rFonts w:eastAsiaTheme="minorEastAsia"/>
          <w:color w:val="000000"/>
          <w:sz w:val="18"/>
          <w:szCs w:val="18"/>
          <w:lang w:eastAsia="ja-JP"/>
        </w:rPr>
        <w:t xml:space="preserve"> </w:t>
      </w:r>
    </w:p>
    <w:p w14:paraId="785B237C" w14:textId="5B6D56BD" w:rsidR="0071162F" w:rsidRPr="00A2641C" w:rsidRDefault="0071162F" w:rsidP="002564D1">
      <w:pPr>
        <w:rPr>
          <w:rFonts w:eastAsiaTheme="minorEastAsia"/>
          <w:color w:val="000000"/>
          <w:sz w:val="18"/>
          <w:szCs w:val="18"/>
          <w:lang w:eastAsia="ja-JP"/>
        </w:rPr>
      </w:pPr>
    </w:p>
    <w:p w14:paraId="0CA572E5" w14:textId="7B2B19AC" w:rsidR="0071162F" w:rsidRDefault="0071162F" w:rsidP="002564D1">
      <w:pPr>
        <w:rPr>
          <w:rFonts w:eastAsiaTheme="minorEastAsia"/>
          <w:color w:val="000000"/>
          <w:sz w:val="18"/>
          <w:szCs w:val="18"/>
          <w:lang w:eastAsia="ja-JP"/>
        </w:rPr>
      </w:pPr>
    </w:p>
    <w:p w14:paraId="3F84C968" w14:textId="77777777" w:rsidR="00EA2A32" w:rsidRPr="00A2641C" w:rsidRDefault="00EA2A32" w:rsidP="002564D1">
      <w:pPr>
        <w:rPr>
          <w:rFonts w:eastAsiaTheme="minorEastAsia"/>
          <w:color w:val="000000"/>
          <w:sz w:val="18"/>
          <w:szCs w:val="18"/>
          <w:lang w:eastAsia="ja-JP"/>
        </w:rPr>
      </w:pPr>
    </w:p>
    <w:p w14:paraId="17A3FF22" w14:textId="378E5AF1" w:rsidR="0071162F" w:rsidRDefault="0071162F" w:rsidP="002564D1">
      <w:pPr>
        <w:rPr>
          <w:b/>
          <w:bCs/>
          <w:sz w:val="18"/>
          <w:szCs w:val="18"/>
        </w:rPr>
      </w:pPr>
    </w:p>
    <w:p w14:paraId="72416796" w14:textId="2C619467" w:rsidR="002564D1" w:rsidRPr="002564D1" w:rsidRDefault="002564D1" w:rsidP="002564D1">
      <w:pPr>
        <w:rPr>
          <w:b/>
          <w:sz w:val="18"/>
          <w:szCs w:val="18"/>
        </w:rPr>
      </w:pPr>
      <w:r w:rsidRPr="0047727D">
        <w:rPr>
          <w:b/>
          <w:bCs/>
          <w:sz w:val="18"/>
          <w:szCs w:val="18"/>
        </w:rPr>
        <w:t>RESIDEN</w:t>
      </w:r>
      <w:r>
        <w:rPr>
          <w:b/>
          <w:bCs/>
          <w:sz w:val="18"/>
          <w:szCs w:val="18"/>
        </w:rPr>
        <w:t>TIAL - CHILDCARE   PROFESSIONAL</w:t>
      </w:r>
      <w:r w:rsidRPr="0047727D">
        <w:rPr>
          <w:b/>
          <w:bCs/>
          <w:sz w:val="18"/>
          <w:szCs w:val="18"/>
        </w:rPr>
        <w:t xml:space="preserve"> (</w:t>
      </w:r>
      <w:r>
        <w:rPr>
          <w:b/>
          <w:bCs/>
          <w:sz w:val="18"/>
          <w:szCs w:val="18"/>
        </w:rPr>
        <w:t>FT</w:t>
      </w:r>
      <w:r w:rsidRPr="0047727D">
        <w:rPr>
          <w:b/>
          <w:bCs/>
          <w:sz w:val="18"/>
          <w:szCs w:val="18"/>
        </w:rPr>
        <w:t xml:space="preserve">): </w:t>
      </w:r>
      <w:r w:rsidRPr="0047727D">
        <w:rPr>
          <w:color w:val="000000"/>
          <w:sz w:val="18"/>
          <w:szCs w:val="18"/>
        </w:rPr>
        <w:t xml:space="preserve">Must be </w:t>
      </w:r>
      <w:r>
        <w:rPr>
          <w:color w:val="000000"/>
          <w:sz w:val="18"/>
          <w:szCs w:val="18"/>
        </w:rPr>
        <w:t>prepared to work weekends</w:t>
      </w:r>
      <w:r w:rsidRPr="0047727D">
        <w:rPr>
          <w:color w:val="000000"/>
          <w:sz w:val="18"/>
          <w:szCs w:val="18"/>
        </w:rPr>
        <w:t>.</w:t>
      </w:r>
      <w:r w:rsidRPr="0047727D">
        <w:rPr>
          <w:sz w:val="18"/>
          <w:szCs w:val="18"/>
        </w:rPr>
        <w:t xml:space="preserve"> Must be very patient with children, creative and energetic and have the ability to assist children with homework. Requires preparation and serving of snacks and/or meals. Must be able to supervise, play as well as provide discipline and correction directives to the children. Requires bathing, feeding of newborns and toddlers. Duties also include domestic responsibilities, preparation of formula, reading bedtime stories and singing with children. Must have a valid Florida driver’s license with a good driving record</w:t>
      </w:r>
      <w:r w:rsidRPr="0047727D">
        <w:rPr>
          <w:color w:val="1F497D"/>
          <w:sz w:val="18"/>
          <w:szCs w:val="18"/>
        </w:rPr>
        <w:t xml:space="preserve"> </w:t>
      </w:r>
      <w:r w:rsidRPr="0047727D">
        <w:rPr>
          <w:sz w:val="18"/>
          <w:szCs w:val="18"/>
        </w:rPr>
        <w:t>(driving responsibilities required), one year experience caring for children, and/or Social Services, community, child welfare background. Infant and Childhood Certification a plu</w:t>
      </w:r>
      <w:r>
        <w:rPr>
          <w:sz w:val="18"/>
          <w:szCs w:val="18"/>
        </w:rPr>
        <w:t>s. High-school diploma required,</w:t>
      </w:r>
      <w:r w:rsidRPr="0047727D">
        <w:rPr>
          <w:sz w:val="18"/>
          <w:szCs w:val="18"/>
        </w:rPr>
        <w:t xml:space="preserve"> </w:t>
      </w:r>
      <w:r>
        <w:rPr>
          <w:sz w:val="18"/>
          <w:szCs w:val="18"/>
        </w:rPr>
        <w:t xml:space="preserve">AA and Bachelor’s degree preferred from an accredited College/University. </w:t>
      </w:r>
      <w:r w:rsidRPr="0047727D">
        <w:rPr>
          <w:sz w:val="18"/>
          <w:szCs w:val="18"/>
        </w:rPr>
        <w:t>Good communication and interpersonal skills required</w:t>
      </w:r>
      <w:r w:rsidRPr="00540836">
        <w:rPr>
          <w:b/>
          <w:sz w:val="18"/>
          <w:szCs w:val="18"/>
        </w:rPr>
        <w:t>.</w:t>
      </w:r>
    </w:p>
    <w:p w14:paraId="78F3579D" w14:textId="248CBFC2" w:rsidR="002564D1" w:rsidRDefault="002564D1" w:rsidP="009E1504">
      <w:pPr>
        <w:pStyle w:val="Default"/>
        <w:rPr>
          <w:rFonts w:ascii="Arial" w:hAnsi="Arial" w:cs="Arial"/>
          <w:b/>
          <w:bCs/>
          <w:sz w:val="18"/>
          <w:szCs w:val="18"/>
        </w:rPr>
      </w:pPr>
    </w:p>
    <w:p w14:paraId="0A859BF5" w14:textId="77777777" w:rsidR="00133CED" w:rsidRDefault="00133CED" w:rsidP="00133CED">
      <w:pPr>
        <w:jc w:val="both"/>
        <w:rPr>
          <w:b/>
          <w:bCs/>
          <w:sz w:val="18"/>
          <w:szCs w:val="18"/>
        </w:rPr>
      </w:pPr>
    </w:p>
    <w:p w14:paraId="250A1CF7" w14:textId="77777777" w:rsidR="00A2641C" w:rsidRDefault="00A2641C" w:rsidP="00133CED">
      <w:pPr>
        <w:jc w:val="both"/>
        <w:rPr>
          <w:b/>
          <w:bCs/>
          <w:sz w:val="18"/>
          <w:szCs w:val="18"/>
        </w:rPr>
      </w:pPr>
    </w:p>
    <w:p w14:paraId="694362DF" w14:textId="77777777" w:rsidR="00EA2A32" w:rsidRDefault="00EA2A32" w:rsidP="00133CED">
      <w:pPr>
        <w:jc w:val="both"/>
        <w:rPr>
          <w:b/>
          <w:bCs/>
          <w:sz w:val="18"/>
          <w:szCs w:val="18"/>
        </w:rPr>
      </w:pPr>
    </w:p>
    <w:p w14:paraId="601BF769" w14:textId="77777777" w:rsidR="00EA2A32" w:rsidRDefault="00EA2A32" w:rsidP="00133CED">
      <w:pPr>
        <w:jc w:val="both"/>
        <w:rPr>
          <w:b/>
          <w:bCs/>
          <w:sz w:val="18"/>
          <w:szCs w:val="18"/>
        </w:rPr>
      </w:pPr>
    </w:p>
    <w:p w14:paraId="1C2729FD" w14:textId="77777777" w:rsidR="00EA2A32" w:rsidRDefault="00EA2A32" w:rsidP="00133CED">
      <w:pPr>
        <w:jc w:val="both"/>
        <w:rPr>
          <w:b/>
          <w:bCs/>
          <w:sz w:val="18"/>
          <w:szCs w:val="18"/>
        </w:rPr>
      </w:pPr>
    </w:p>
    <w:p w14:paraId="1F5A2D64" w14:textId="77777777" w:rsidR="00EA2A32" w:rsidRDefault="00EA2A32" w:rsidP="00133CED">
      <w:pPr>
        <w:jc w:val="both"/>
        <w:rPr>
          <w:b/>
          <w:bCs/>
          <w:sz w:val="18"/>
          <w:szCs w:val="18"/>
        </w:rPr>
      </w:pPr>
    </w:p>
    <w:p w14:paraId="579EB173" w14:textId="77777777" w:rsidR="00EA2A32" w:rsidRDefault="00EA2A32" w:rsidP="00133CED">
      <w:pPr>
        <w:jc w:val="both"/>
        <w:rPr>
          <w:b/>
          <w:bCs/>
          <w:sz w:val="18"/>
          <w:szCs w:val="18"/>
        </w:rPr>
      </w:pPr>
    </w:p>
    <w:p w14:paraId="729AF4DB" w14:textId="77777777" w:rsidR="00EA2A32" w:rsidRDefault="00EA2A32" w:rsidP="00133CED">
      <w:pPr>
        <w:jc w:val="both"/>
        <w:rPr>
          <w:b/>
          <w:bCs/>
          <w:sz w:val="18"/>
          <w:szCs w:val="18"/>
        </w:rPr>
      </w:pPr>
    </w:p>
    <w:p w14:paraId="35241147" w14:textId="77777777" w:rsidR="00EA2A32" w:rsidRDefault="00EA2A32" w:rsidP="00133CED">
      <w:pPr>
        <w:jc w:val="both"/>
        <w:rPr>
          <w:b/>
          <w:bCs/>
          <w:sz w:val="18"/>
          <w:szCs w:val="18"/>
        </w:rPr>
      </w:pPr>
    </w:p>
    <w:p w14:paraId="77818160" w14:textId="77777777" w:rsidR="00EA2A32" w:rsidRDefault="00EA2A32" w:rsidP="00133CED">
      <w:pPr>
        <w:jc w:val="both"/>
        <w:rPr>
          <w:b/>
          <w:bCs/>
          <w:sz w:val="18"/>
          <w:szCs w:val="18"/>
        </w:rPr>
      </w:pPr>
    </w:p>
    <w:p w14:paraId="32CB8605" w14:textId="77777777" w:rsidR="00EA2A32" w:rsidRDefault="00EA2A32" w:rsidP="00133CED">
      <w:pPr>
        <w:jc w:val="both"/>
        <w:rPr>
          <w:b/>
          <w:bCs/>
          <w:sz w:val="18"/>
          <w:szCs w:val="18"/>
        </w:rPr>
      </w:pPr>
    </w:p>
    <w:p w14:paraId="0EA40AF1" w14:textId="77777777" w:rsidR="00EA2A32" w:rsidRDefault="00EA2A32" w:rsidP="00133CED">
      <w:pPr>
        <w:jc w:val="both"/>
        <w:rPr>
          <w:b/>
          <w:bCs/>
          <w:sz w:val="18"/>
          <w:szCs w:val="18"/>
        </w:rPr>
      </w:pPr>
    </w:p>
    <w:p w14:paraId="4E6A5DC5" w14:textId="77777777" w:rsidR="00EA2A32" w:rsidRDefault="00EA2A32" w:rsidP="00133CED">
      <w:pPr>
        <w:jc w:val="both"/>
        <w:rPr>
          <w:b/>
          <w:bCs/>
          <w:sz w:val="18"/>
          <w:szCs w:val="18"/>
        </w:rPr>
      </w:pPr>
    </w:p>
    <w:p w14:paraId="40118095" w14:textId="77777777" w:rsidR="00EA2A32" w:rsidRDefault="00EA2A32" w:rsidP="00133CED">
      <w:pPr>
        <w:jc w:val="both"/>
        <w:rPr>
          <w:b/>
          <w:bCs/>
          <w:sz w:val="18"/>
          <w:szCs w:val="18"/>
        </w:rPr>
      </w:pPr>
    </w:p>
    <w:p w14:paraId="71DE7F25" w14:textId="77777777" w:rsidR="001212A2" w:rsidRDefault="001212A2" w:rsidP="00133CED">
      <w:pPr>
        <w:jc w:val="both"/>
        <w:rPr>
          <w:b/>
          <w:bCs/>
          <w:sz w:val="18"/>
          <w:szCs w:val="18"/>
        </w:rPr>
      </w:pPr>
    </w:p>
    <w:p w14:paraId="19C89201" w14:textId="77777777" w:rsidR="001212A2" w:rsidRDefault="001212A2" w:rsidP="00133CED">
      <w:pPr>
        <w:jc w:val="both"/>
        <w:rPr>
          <w:b/>
          <w:bCs/>
          <w:sz w:val="18"/>
          <w:szCs w:val="18"/>
        </w:rPr>
      </w:pPr>
    </w:p>
    <w:p w14:paraId="711E13F5" w14:textId="3E95F406" w:rsidR="00133CED" w:rsidRPr="00B7099F" w:rsidRDefault="00133CED" w:rsidP="00133CED">
      <w:pPr>
        <w:jc w:val="both"/>
        <w:rPr>
          <w:sz w:val="18"/>
          <w:szCs w:val="18"/>
        </w:rPr>
      </w:pPr>
      <w:r>
        <w:rPr>
          <w:b/>
          <w:bCs/>
          <w:sz w:val="18"/>
          <w:szCs w:val="18"/>
        </w:rPr>
        <w:t>RESIDENTIAL – CLINICIAN (FT):</w:t>
      </w:r>
      <w:r>
        <w:rPr>
          <w:rFonts w:ascii="Footlight MT Light" w:hAnsi="Footlight MT Light"/>
          <w:sz w:val="24"/>
          <w:szCs w:val="24"/>
        </w:rPr>
        <w:t xml:space="preserve"> </w:t>
      </w:r>
      <w:r w:rsidRPr="00B7099F">
        <w:rPr>
          <w:sz w:val="18"/>
          <w:szCs w:val="18"/>
        </w:rPr>
        <w:t>Will conduct individual and group counseling with d</w:t>
      </w:r>
      <w:r>
        <w:rPr>
          <w:sz w:val="18"/>
          <w:szCs w:val="18"/>
        </w:rPr>
        <w:t xml:space="preserve">iverse populations of children and be </w:t>
      </w:r>
      <w:r w:rsidRPr="00B3715A">
        <w:rPr>
          <w:sz w:val="18"/>
          <w:szCs w:val="18"/>
        </w:rPr>
        <w:t>responsible for performing a wide variety of therapeuti</w:t>
      </w:r>
      <w:r>
        <w:rPr>
          <w:sz w:val="18"/>
          <w:szCs w:val="18"/>
        </w:rPr>
        <w:t>c activities. W</w:t>
      </w:r>
      <w:r w:rsidRPr="00B3715A">
        <w:rPr>
          <w:sz w:val="18"/>
          <w:szCs w:val="18"/>
        </w:rPr>
        <w:t>ill be responsible for recognizing crises and providing appropriate therapeutic interventions as needed</w:t>
      </w:r>
      <w:r w:rsidR="00402B9D">
        <w:rPr>
          <w:sz w:val="18"/>
          <w:szCs w:val="18"/>
        </w:rPr>
        <w:t xml:space="preserve">, </w:t>
      </w:r>
      <w:r w:rsidRPr="00B3715A">
        <w:rPr>
          <w:sz w:val="18"/>
          <w:szCs w:val="18"/>
        </w:rPr>
        <w:t>ch</w:t>
      </w:r>
      <w:r w:rsidR="00402B9D">
        <w:rPr>
          <w:sz w:val="18"/>
          <w:szCs w:val="18"/>
        </w:rPr>
        <w:t>ild psychosocial assessments as well as</w:t>
      </w:r>
      <w:r w:rsidRPr="00B3715A">
        <w:rPr>
          <w:sz w:val="18"/>
          <w:szCs w:val="18"/>
        </w:rPr>
        <w:t xml:space="preserve"> assisting with the</w:t>
      </w:r>
      <w:r w:rsidR="00402B9D">
        <w:rPr>
          <w:sz w:val="18"/>
          <w:szCs w:val="18"/>
        </w:rPr>
        <w:t xml:space="preserve"> admissions process when</w:t>
      </w:r>
      <w:r>
        <w:rPr>
          <w:sz w:val="18"/>
          <w:szCs w:val="18"/>
        </w:rPr>
        <w:t xml:space="preserve"> needed. Successful candidate will collaborate</w:t>
      </w:r>
      <w:r w:rsidRPr="00B3715A">
        <w:rPr>
          <w:sz w:val="18"/>
          <w:szCs w:val="18"/>
        </w:rPr>
        <w:t xml:space="preserve"> with multidisciplinary team to make recommendations for permanency planning and assist in developing the client’s behavioral health disch</w:t>
      </w:r>
      <w:r>
        <w:rPr>
          <w:sz w:val="18"/>
          <w:szCs w:val="18"/>
        </w:rPr>
        <w:t>arge plan and after care plan. Must</w:t>
      </w:r>
      <w:r w:rsidRPr="00B3715A">
        <w:rPr>
          <w:sz w:val="18"/>
          <w:szCs w:val="18"/>
        </w:rPr>
        <w:t xml:space="preserve"> be computer literate and have proficiency with the Internet, o</w:t>
      </w:r>
      <w:r>
        <w:rPr>
          <w:sz w:val="18"/>
          <w:szCs w:val="18"/>
        </w:rPr>
        <w:t xml:space="preserve">nline applications, and email. </w:t>
      </w:r>
      <w:r w:rsidR="00402B9D">
        <w:rPr>
          <w:sz w:val="18"/>
          <w:szCs w:val="18"/>
        </w:rPr>
        <w:t>Mu</w:t>
      </w:r>
      <w:r>
        <w:rPr>
          <w:sz w:val="18"/>
          <w:szCs w:val="18"/>
        </w:rPr>
        <w:t>st have s</w:t>
      </w:r>
      <w:r w:rsidRPr="00B3715A">
        <w:rPr>
          <w:sz w:val="18"/>
          <w:szCs w:val="18"/>
        </w:rPr>
        <w:t>trong written communication and interpersonal skills</w:t>
      </w:r>
      <w:r>
        <w:rPr>
          <w:sz w:val="18"/>
          <w:szCs w:val="18"/>
        </w:rPr>
        <w:t>. Master’s degree in Social Work,</w:t>
      </w:r>
      <w:r w:rsidRPr="00B7099F">
        <w:rPr>
          <w:sz w:val="18"/>
          <w:szCs w:val="18"/>
        </w:rPr>
        <w:t xml:space="preserve"> Mental Health</w:t>
      </w:r>
      <w:r>
        <w:rPr>
          <w:sz w:val="18"/>
          <w:szCs w:val="18"/>
        </w:rPr>
        <w:t xml:space="preserve"> or related field from an accredited College/University</w:t>
      </w:r>
      <w:r w:rsidR="00402B9D">
        <w:rPr>
          <w:sz w:val="18"/>
          <w:szCs w:val="18"/>
        </w:rPr>
        <w:t xml:space="preserve"> plus</w:t>
      </w:r>
      <w:r w:rsidRPr="00B7099F">
        <w:rPr>
          <w:sz w:val="18"/>
          <w:szCs w:val="18"/>
        </w:rPr>
        <w:t xml:space="preserve"> two years of postgraduate direct service delivery experience </w:t>
      </w:r>
      <w:r>
        <w:rPr>
          <w:sz w:val="18"/>
          <w:szCs w:val="18"/>
        </w:rPr>
        <w:t xml:space="preserve">or Clinical experience. </w:t>
      </w:r>
      <w:r w:rsidRPr="00B7099F">
        <w:rPr>
          <w:sz w:val="18"/>
          <w:szCs w:val="18"/>
        </w:rPr>
        <w:t xml:space="preserve">Must possess clinical </w:t>
      </w:r>
      <w:r w:rsidR="007050CB">
        <w:rPr>
          <w:sz w:val="18"/>
          <w:szCs w:val="18"/>
        </w:rPr>
        <w:t>assessment and treatment skills.</w:t>
      </w:r>
      <w:r w:rsidR="00402B9D">
        <w:rPr>
          <w:sz w:val="18"/>
          <w:szCs w:val="18"/>
        </w:rPr>
        <w:t xml:space="preserve"> </w:t>
      </w:r>
      <w:r w:rsidR="00402B9D">
        <w:rPr>
          <w:color w:val="000000"/>
          <w:sz w:val="18"/>
          <w:szCs w:val="18"/>
        </w:rPr>
        <w:t>Must have a valid Florida Driver’s License with a good driving record.</w:t>
      </w:r>
      <w:r w:rsidR="00402B9D">
        <w:rPr>
          <w:sz w:val="18"/>
          <w:szCs w:val="18"/>
        </w:rPr>
        <w:t xml:space="preserve"> </w:t>
      </w:r>
    </w:p>
    <w:p w14:paraId="6B368F3D" w14:textId="7E26CE66" w:rsidR="004C435F" w:rsidRDefault="004C435F" w:rsidP="001A230F">
      <w:pPr>
        <w:pStyle w:val="NoSpacing"/>
        <w:rPr>
          <w:rFonts w:ascii="Arial" w:eastAsia="Arial" w:hAnsi="Arial" w:cs="Arial"/>
          <w:b/>
          <w:color w:val="000000"/>
          <w:sz w:val="18"/>
          <w:szCs w:val="18"/>
        </w:rPr>
      </w:pPr>
    </w:p>
    <w:p w14:paraId="090CBE4A" w14:textId="77777777" w:rsidR="00EA2A32" w:rsidRDefault="00EA2A32" w:rsidP="008E3A17">
      <w:pPr>
        <w:rPr>
          <w:b/>
          <w:bCs/>
          <w:color w:val="000000"/>
          <w:sz w:val="18"/>
          <w:szCs w:val="18"/>
        </w:rPr>
      </w:pPr>
    </w:p>
    <w:p w14:paraId="088BEC9D" w14:textId="7B00FE73" w:rsidR="00EA2A32" w:rsidRDefault="00EA2A32" w:rsidP="008E3A17">
      <w:pPr>
        <w:rPr>
          <w:b/>
          <w:bCs/>
          <w:color w:val="000000"/>
          <w:sz w:val="18"/>
          <w:szCs w:val="18"/>
        </w:rPr>
      </w:pPr>
    </w:p>
    <w:p w14:paraId="4A6E10EE" w14:textId="19BF64D8" w:rsidR="00FB402B" w:rsidRPr="00F82C30" w:rsidRDefault="00EA2A32" w:rsidP="00F82C30">
      <w:pPr>
        <w:rPr>
          <w:rFonts w:eastAsiaTheme="minorEastAsia"/>
          <w:color w:val="000000"/>
          <w:sz w:val="18"/>
          <w:szCs w:val="18"/>
          <w:lang w:eastAsia="ja-JP"/>
        </w:rPr>
      </w:pPr>
      <w:r>
        <w:rPr>
          <w:b/>
          <w:bCs/>
          <w:sz w:val="18"/>
          <w:szCs w:val="18"/>
        </w:rPr>
        <w:t xml:space="preserve">RESIDENTIAL – SCHOOL LIAISON (FT): </w:t>
      </w:r>
      <w:r w:rsidRPr="00EA2A32">
        <w:rPr>
          <w:bCs/>
          <w:sz w:val="18"/>
          <w:szCs w:val="18"/>
        </w:rPr>
        <w:t xml:space="preserve">Will </w:t>
      </w:r>
      <w:r>
        <w:rPr>
          <w:bCs/>
          <w:sz w:val="18"/>
          <w:szCs w:val="18"/>
        </w:rPr>
        <w:t>be</w:t>
      </w:r>
      <w:r w:rsidRPr="00EA2A32">
        <w:rPr>
          <w:bCs/>
          <w:sz w:val="18"/>
          <w:szCs w:val="18"/>
        </w:rPr>
        <w:t xml:space="preserve"> the</w:t>
      </w:r>
      <w:r>
        <w:rPr>
          <w:b/>
          <w:bCs/>
          <w:sz w:val="18"/>
          <w:szCs w:val="18"/>
        </w:rPr>
        <w:t xml:space="preserve"> </w:t>
      </w:r>
      <w:r w:rsidRPr="002B0D27">
        <w:rPr>
          <w:rFonts w:eastAsiaTheme="minorEastAsia"/>
          <w:color w:val="000000"/>
          <w:sz w:val="18"/>
          <w:szCs w:val="18"/>
          <w:lang w:eastAsia="ja-JP"/>
        </w:rPr>
        <w:t>Primary liaison with local schools attended by children in care in the Residential Domestic Program. Advocates for children in teacher meetings, conferences and IEP settings. Actively fosters partnerships between agency and the local schools. Ensures regular and effective communication between teachers and the agency regarding student learning. Works with individual students in identifying areas of improvement or learning needs in order to ensure students receive the necessary support and/or extra help required both at school and at home such as tutoring sessions, supplemental courses, summer learning experiences, and after-school programs. Responsible for tracking school attendance and ensuring the completion of adequate absence forms by the home</w:t>
      </w:r>
      <w:r w:rsidR="00F82C30">
        <w:rPr>
          <w:rFonts w:eastAsiaTheme="minorEastAsia"/>
          <w:color w:val="000000"/>
          <w:sz w:val="18"/>
          <w:szCs w:val="18"/>
          <w:lang w:eastAsia="ja-JP"/>
        </w:rPr>
        <w:t>s</w:t>
      </w:r>
      <w:r w:rsidRPr="002B0D27">
        <w:rPr>
          <w:rFonts w:eastAsiaTheme="minorEastAsia"/>
          <w:color w:val="000000"/>
          <w:sz w:val="18"/>
          <w:szCs w:val="18"/>
          <w:lang w:eastAsia="ja-JP"/>
        </w:rPr>
        <w:t>. Supports and attends relevant school events including those that occur out of standard school hours</w:t>
      </w:r>
      <w:r>
        <w:rPr>
          <w:rFonts w:eastAsiaTheme="minorEastAsia"/>
          <w:color w:val="000000"/>
          <w:sz w:val="18"/>
          <w:szCs w:val="18"/>
          <w:lang w:eastAsia="ja-JP"/>
        </w:rPr>
        <w:t>.</w:t>
      </w:r>
      <w:r w:rsidR="00FB402B">
        <w:rPr>
          <w:rFonts w:eastAsiaTheme="minorEastAsia"/>
          <w:color w:val="000000"/>
          <w:sz w:val="18"/>
          <w:szCs w:val="18"/>
          <w:lang w:eastAsia="ja-JP"/>
        </w:rPr>
        <w:t xml:space="preserve"> Minimum </w:t>
      </w:r>
      <w:r w:rsidR="00FB402B" w:rsidRPr="00FB402B">
        <w:rPr>
          <w:rFonts w:eastAsiaTheme="minorEastAsia"/>
          <w:color w:val="000000"/>
          <w:sz w:val="18"/>
          <w:szCs w:val="18"/>
          <w:lang w:eastAsia="ja-JP"/>
        </w:rPr>
        <w:t xml:space="preserve">Associate’s degree required from an </w:t>
      </w:r>
      <w:r w:rsidR="00FB402B">
        <w:rPr>
          <w:rFonts w:eastAsiaTheme="minorEastAsia"/>
          <w:color w:val="000000"/>
          <w:sz w:val="18"/>
          <w:szCs w:val="18"/>
          <w:lang w:eastAsia="ja-JP"/>
        </w:rPr>
        <w:t xml:space="preserve">accredited College/University. </w:t>
      </w:r>
      <w:r w:rsidR="00FB402B" w:rsidRPr="00FB402B">
        <w:rPr>
          <w:rFonts w:eastAsiaTheme="minorEastAsia"/>
          <w:color w:val="000000"/>
          <w:sz w:val="18"/>
          <w:szCs w:val="18"/>
          <w:lang w:eastAsia="ja-JP"/>
        </w:rPr>
        <w:t xml:space="preserve">Bachelor’s degree preferred. </w:t>
      </w:r>
      <w:proofErr w:type="gramStart"/>
      <w:r w:rsidR="00FB402B">
        <w:rPr>
          <w:rFonts w:eastAsiaTheme="minorEastAsia"/>
          <w:color w:val="000000"/>
          <w:sz w:val="18"/>
          <w:szCs w:val="18"/>
          <w:lang w:eastAsia="ja-JP"/>
        </w:rPr>
        <w:t>Plus</w:t>
      </w:r>
      <w:proofErr w:type="gramEnd"/>
      <w:r w:rsidR="00FB402B">
        <w:rPr>
          <w:rFonts w:eastAsiaTheme="minorEastAsia"/>
          <w:color w:val="000000"/>
          <w:sz w:val="18"/>
          <w:szCs w:val="18"/>
          <w:lang w:eastAsia="ja-JP"/>
        </w:rPr>
        <w:t xml:space="preserve"> a m</w:t>
      </w:r>
      <w:r w:rsidR="00FB402B" w:rsidRPr="00FB402B">
        <w:rPr>
          <w:rFonts w:eastAsiaTheme="minorEastAsia"/>
          <w:color w:val="000000"/>
          <w:sz w:val="18"/>
          <w:szCs w:val="18"/>
          <w:lang w:eastAsia="ja-JP"/>
        </w:rPr>
        <w:t xml:space="preserve">inimum </w:t>
      </w:r>
      <w:r w:rsidR="00FB402B">
        <w:rPr>
          <w:rFonts w:eastAsiaTheme="minorEastAsia"/>
          <w:color w:val="000000"/>
          <w:sz w:val="18"/>
          <w:szCs w:val="18"/>
          <w:lang w:eastAsia="ja-JP"/>
        </w:rPr>
        <w:t xml:space="preserve">of </w:t>
      </w:r>
      <w:r w:rsidR="00FB402B" w:rsidRPr="00FB402B">
        <w:rPr>
          <w:rFonts w:eastAsiaTheme="minorEastAsia"/>
          <w:color w:val="000000"/>
          <w:sz w:val="18"/>
          <w:szCs w:val="18"/>
          <w:lang w:eastAsia="ja-JP"/>
        </w:rPr>
        <w:t>one-year experience working with children. Knowledge of Educational system preferred.</w:t>
      </w:r>
      <w:r w:rsidR="00FB402B">
        <w:rPr>
          <w:rFonts w:eastAsiaTheme="minorEastAsia"/>
          <w:color w:val="000000"/>
          <w:sz w:val="18"/>
          <w:szCs w:val="18"/>
          <w:lang w:eastAsia="ja-JP"/>
        </w:rPr>
        <w:t xml:space="preserve"> Must be proficient with </w:t>
      </w:r>
      <w:r w:rsidR="00F82C30">
        <w:rPr>
          <w:rFonts w:eastAsiaTheme="minorEastAsia"/>
          <w:color w:val="000000"/>
          <w:sz w:val="18"/>
          <w:szCs w:val="18"/>
          <w:lang w:eastAsia="ja-JP"/>
        </w:rPr>
        <w:t xml:space="preserve">personal computers and use of technology. </w:t>
      </w:r>
      <w:r w:rsidR="00FB402B" w:rsidRPr="00FB402B">
        <w:rPr>
          <w:rFonts w:eastAsiaTheme="minorEastAsia"/>
          <w:color w:val="000000"/>
          <w:sz w:val="18"/>
          <w:szCs w:val="18"/>
          <w:lang w:eastAsia="ja-JP"/>
        </w:rPr>
        <w:t>Must have a Florida Driver’s License and a good driving record. Must be able to drive a company vehicle.</w:t>
      </w:r>
      <w:r w:rsidR="00F82C30">
        <w:rPr>
          <w:rFonts w:eastAsiaTheme="minorEastAsia"/>
          <w:color w:val="000000"/>
          <w:sz w:val="18"/>
          <w:szCs w:val="18"/>
          <w:lang w:eastAsia="ja-JP"/>
        </w:rPr>
        <w:t xml:space="preserve"> </w:t>
      </w:r>
    </w:p>
    <w:p w14:paraId="2D5A99BA" w14:textId="0468F6DA" w:rsidR="00EA2A32" w:rsidRDefault="00FB402B" w:rsidP="00F82C30">
      <w:pPr>
        <w:tabs>
          <w:tab w:val="left" w:pos="8730"/>
        </w:tabs>
        <w:contextualSpacing/>
        <w:rPr>
          <w:b/>
          <w:bCs/>
          <w:color w:val="000000"/>
          <w:sz w:val="18"/>
          <w:szCs w:val="18"/>
        </w:rPr>
      </w:pPr>
      <w:r w:rsidRPr="00C15DD9">
        <w:rPr>
          <w:b/>
          <w:sz w:val="24"/>
          <w:szCs w:val="24"/>
        </w:rPr>
        <w:br/>
      </w:r>
    </w:p>
    <w:p w14:paraId="74F783DB" w14:textId="77777777" w:rsidR="00EA2A32" w:rsidRDefault="00EA2A32" w:rsidP="008E3A17">
      <w:pPr>
        <w:rPr>
          <w:b/>
          <w:bCs/>
          <w:color w:val="000000"/>
          <w:sz w:val="18"/>
          <w:szCs w:val="18"/>
        </w:rPr>
      </w:pPr>
    </w:p>
    <w:p w14:paraId="6B5B7A41" w14:textId="5E8C8410" w:rsidR="008E3A17" w:rsidRPr="000F26B0" w:rsidRDefault="008E3A17" w:rsidP="008E3A17">
      <w:pPr>
        <w:rPr>
          <w:color w:val="000000"/>
          <w:sz w:val="18"/>
          <w:szCs w:val="18"/>
        </w:rPr>
      </w:pPr>
      <w:r>
        <w:rPr>
          <w:b/>
          <w:bCs/>
          <w:color w:val="000000"/>
          <w:sz w:val="18"/>
          <w:szCs w:val="18"/>
        </w:rPr>
        <w:t>UAC – CASE MANAGER SUPERVISOR (FT):</w:t>
      </w:r>
      <w:r>
        <w:rPr>
          <w:b/>
          <w:sz w:val="18"/>
          <w:szCs w:val="18"/>
        </w:rPr>
        <w:t xml:space="preserve"> </w:t>
      </w:r>
      <w:r>
        <w:rPr>
          <w:color w:val="000000"/>
          <w:sz w:val="18"/>
          <w:szCs w:val="18"/>
        </w:rPr>
        <w:t xml:space="preserve">Responsible for coordinating Unaccompanied Alien Children (UAC) case management services including the management of children’s services and professionals. Assists the Case Managers to assess the needs of each resident in care, developing an Individual Case/Service Plan for each one, screening for human trafficking concerns, and documenting the provision of services in each resident’s case file. Primarily focused on a safe, efficient and timely family reunification, with responsibility for tracking placement-to-release ratios. The Lead Case Manager shall also ensure that all services provided to each child is properly documented in each child’s case file. Master’s degree in Behavioral Sciences, human services or social services fields from an accredited College/University or Bachelor’s degree in the Behavioral Sciences, human services or social services fields from an accredited College/University </w:t>
      </w:r>
      <w:r>
        <w:rPr>
          <w:b/>
          <w:color w:val="000000"/>
          <w:sz w:val="18"/>
          <w:szCs w:val="18"/>
        </w:rPr>
        <w:t>AND</w:t>
      </w:r>
      <w:r>
        <w:rPr>
          <w:color w:val="000000"/>
          <w:sz w:val="18"/>
          <w:szCs w:val="18"/>
        </w:rPr>
        <w:t xml:space="preserve"> at least three years progressive employment experience that demonstrates supervisory and case management experience. Must have a valid Florida Driver’s License with a good driving record. </w:t>
      </w:r>
      <w:r>
        <w:rPr>
          <w:b/>
          <w:color w:val="000000"/>
          <w:sz w:val="18"/>
          <w:szCs w:val="18"/>
        </w:rPr>
        <w:t>Must be bilingual (English/Spanish).</w:t>
      </w:r>
      <w:r w:rsidR="00376AE2">
        <w:rPr>
          <w:b/>
          <w:color w:val="000000"/>
          <w:sz w:val="18"/>
          <w:szCs w:val="18"/>
        </w:rPr>
        <w:t xml:space="preserve"> </w:t>
      </w:r>
    </w:p>
    <w:p w14:paraId="5F3AFB4F" w14:textId="77777777" w:rsidR="004C435F" w:rsidRDefault="004C435F" w:rsidP="001A230F">
      <w:pPr>
        <w:pStyle w:val="NoSpacing"/>
        <w:rPr>
          <w:rFonts w:ascii="Arial" w:eastAsia="Arial" w:hAnsi="Arial" w:cs="Arial"/>
          <w:b/>
          <w:color w:val="000000"/>
          <w:sz w:val="18"/>
          <w:szCs w:val="18"/>
        </w:rPr>
      </w:pPr>
    </w:p>
    <w:p w14:paraId="24E149AD" w14:textId="7D466E4E" w:rsidR="008E3A17" w:rsidRDefault="008E3A17" w:rsidP="001A230F">
      <w:pPr>
        <w:pStyle w:val="NoSpacing"/>
        <w:rPr>
          <w:rFonts w:ascii="Arial" w:eastAsia="Arial" w:hAnsi="Arial" w:cs="Arial"/>
          <w:b/>
          <w:color w:val="000000"/>
          <w:sz w:val="18"/>
          <w:szCs w:val="18"/>
        </w:rPr>
      </w:pPr>
    </w:p>
    <w:p w14:paraId="18796CC3" w14:textId="77777777" w:rsidR="00B8443D" w:rsidRDefault="00B8443D" w:rsidP="001A230F">
      <w:pPr>
        <w:pStyle w:val="NoSpacing"/>
        <w:rPr>
          <w:rFonts w:ascii="Arial" w:hAnsi="Arial" w:cs="Arial"/>
          <w:b/>
          <w:sz w:val="18"/>
          <w:szCs w:val="18"/>
        </w:rPr>
      </w:pPr>
    </w:p>
    <w:p w14:paraId="076E746C" w14:textId="77777777" w:rsidR="00FB402B" w:rsidRDefault="00FB402B" w:rsidP="001A230F">
      <w:pPr>
        <w:pStyle w:val="NoSpacing"/>
        <w:rPr>
          <w:rFonts w:ascii="Arial" w:hAnsi="Arial" w:cs="Arial"/>
          <w:b/>
          <w:sz w:val="18"/>
          <w:szCs w:val="18"/>
        </w:rPr>
      </w:pPr>
    </w:p>
    <w:p w14:paraId="1202A498" w14:textId="4FB35299" w:rsidR="00B8443D" w:rsidRDefault="00B8443D" w:rsidP="001A230F">
      <w:pPr>
        <w:pStyle w:val="NoSpacing"/>
        <w:rPr>
          <w:rFonts w:ascii="Arial" w:eastAsia="Arial" w:hAnsi="Arial" w:cs="Arial"/>
          <w:b/>
          <w:color w:val="000000"/>
          <w:sz w:val="18"/>
          <w:szCs w:val="18"/>
        </w:rPr>
      </w:pPr>
      <w:r w:rsidRPr="0047727D">
        <w:rPr>
          <w:rFonts w:ascii="Arial" w:hAnsi="Arial" w:cs="Arial"/>
          <w:b/>
          <w:sz w:val="18"/>
          <w:szCs w:val="18"/>
        </w:rPr>
        <w:t>UAC HOUSEHOLD SUPERVISOR (FT):</w:t>
      </w:r>
      <w:r w:rsidRPr="0047727D">
        <w:rPr>
          <w:rFonts w:ascii="Arial" w:hAnsi="Arial" w:cs="Arial"/>
          <w:color w:val="182642"/>
          <w:sz w:val="18"/>
          <w:szCs w:val="18"/>
        </w:rPr>
        <w:t xml:space="preserve"> </w:t>
      </w:r>
      <w:r w:rsidRPr="0047727D">
        <w:rPr>
          <w:rFonts w:ascii="Arial" w:hAnsi="Arial" w:cs="Arial"/>
          <w:sz w:val="18"/>
          <w:szCs w:val="18"/>
        </w:rPr>
        <w:t>The U</w:t>
      </w:r>
      <w:r>
        <w:rPr>
          <w:rFonts w:ascii="Arial" w:hAnsi="Arial" w:cs="Arial"/>
          <w:sz w:val="18"/>
          <w:szCs w:val="18"/>
        </w:rPr>
        <w:t>A</w:t>
      </w:r>
      <w:r w:rsidRPr="0047727D">
        <w:rPr>
          <w:rFonts w:ascii="Arial" w:hAnsi="Arial" w:cs="Arial"/>
          <w:sz w:val="18"/>
          <w:szCs w:val="18"/>
        </w:rPr>
        <w:t>C Household Supervisor will be responsible for the implementation of home-life organizational procedures and overall supervision of staff and children. Must be able to ensure proper monitoring of all clients</w:t>
      </w:r>
      <w:r>
        <w:rPr>
          <w:rFonts w:ascii="Arial" w:hAnsi="Arial" w:cs="Arial"/>
          <w:sz w:val="18"/>
          <w:szCs w:val="18"/>
        </w:rPr>
        <w:t>’</w:t>
      </w:r>
      <w:r w:rsidRPr="0047727D">
        <w:rPr>
          <w:rFonts w:ascii="Arial" w:hAnsi="Arial" w:cs="Arial"/>
          <w:sz w:val="18"/>
          <w:szCs w:val="18"/>
        </w:rPr>
        <w:t xml:space="preserve"> activities at all times by the Resident Counselors. Ability to enforce rules and directives to members of staff.  Will conduct and/or schedule regular training of all staff members and audits on a consistent basis. Must possess excellent interpersonal skills and initiative. </w:t>
      </w:r>
      <w:r w:rsidRPr="0047727D">
        <w:rPr>
          <w:rStyle w:val="Strong"/>
          <w:rFonts w:ascii="Arial" w:hAnsi="Arial" w:cs="Arial"/>
          <w:sz w:val="18"/>
          <w:szCs w:val="18"/>
        </w:rPr>
        <w:t>Must be able to work a flexible schedule, including weekends and evenings. Minimum of an Associate’s degree in Psychology, Social Work, Human Services or other related field from an accredited College/University and at least four years of progressive employment experience in childcare agency or organization</w:t>
      </w:r>
      <w:r>
        <w:rPr>
          <w:rStyle w:val="Strong"/>
          <w:rFonts w:ascii="Arial" w:hAnsi="Arial" w:cs="Arial"/>
          <w:sz w:val="18"/>
          <w:szCs w:val="18"/>
        </w:rPr>
        <w:t xml:space="preserve"> required</w:t>
      </w:r>
      <w:r w:rsidRPr="0047727D">
        <w:rPr>
          <w:rStyle w:val="Strong"/>
          <w:rFonts w:ascii="Arial" w:hAnsi="Arial" w:cs="Arial"/>
          <w:sz w:val="18"/>
          <w:szCs w:val="18"/>
        </w:rPr>
        <w:t>. Bachelor’s degree in Psychology, Social Work, Human Services or other related field from an accredited College/University</w:t>
      </w:r>
      <w:r>
        <w:rPr>
          <w:rStyle w:val="Strong"/>
          <w:rFonts w:ascii="Arial" w:hAnsi="Arial" w:cs="Arial"/>
          <w:sz w:val="18"/>
          <w:szCs w:val="18"/>
        </w:rPr>
        <w:t xml:space="preserve"> </w:t>
      </w:r>
      <w:r w:rsidRPr="0047727D">
        <w:rPr>
          <w:rStyle w:val="Strong"/>
          <w:rFonts w:ascii="Arial" w:hAnsi="Arial" w:cs="Arial"/>
          <w:sz w:val="18"/>
          <w:szCs w:val="18"/>
        </w:rPr>
        <w:t>preferred. Must be Bilingual (English/Spanish).</w:t>
      </w:r>
    </w:p>
    <w:p w14:paraId="321EE85E" w14:textId="66C52374" w:rsidR="00B8443D" w:rsidRDefault="00B8443D" w:rsidP="001A230F">
      <w:pPr>
        <w:pStyle w:val="NoSpacing"/>
        <w:rPr>
          <w:rFonts w:ascii="Arial" w:eastAsia="Arial" w:hAnsi="Arial" w:cs="Arial"/>
          <w:b/>
          <w:color w:val="000000"/>
          <w:sz w:val="18"/>
          <w:szCs w:val="18"/>
        </w:rPr>
      </w:pPr>
    </w:p>
    <w:p w14:paraId="42672F97" w14:textId="77777777" w:rsidR="00B8443D" w:rsidRDefault="00B8443D" w:rsidP="001A230F">
      <w:pPr>
        <w:pStyle w:val="NoSpacing"/>
        <w:rPr>
          <w:rFonts w:ascii="Arial" w:eastAsia="Arial" w:hAnsi="Arial" w:cs="Arial"/>
          <w:b/>
          <w:color w:val="000000"/>
          <w:sz w:val="18"/>
          <w:szCs w:val="18"/>
        </w:rPr>
      </w:pPr>
    </w:p>
    <w:p w14:paraId="15C25F86" w14:textId="77777777" w:rsidR="00EA2A32" w:rsidRDefault="00EA2A32" w:rsidP="001A230F">
      <w:pPr>
        <w:pStyle w:val="NoSpacing"/>
        <w:rPr>
          <w:rFonts w:ascii="Arial" w:eastAsia="Arial" w:hAnsi="Arial" w:cs="Arial"/>
          <w:b/>
          <w:color w:val="000000"/>
          <w:sz w:val="18"/>
          <w:szCs w:val="18"/>
        </w:rPr>
      </w:pPr>
    </w:p>
    <w:p w14:paraId="49E9B506" w14:textId="77777777" w:rsidR="00EA2A32" w:rsidRDefault="00EA2A32" w:rsidP="001A230F">
      <w:pPr>
        <w:pStyle w:val="NoSpacing"/>
        <w:rPr>
          <w:rFonts w:ascii="Arial" w:eastAsia="Arial" w:hAnsi="Arial" w:cs="Arial"/>
          <w:b/>
          <w:color w:val="000000"/>
          <w:sz w:val="18"/>
          <w:szCs w:val="18"/>
        </w:rPr>
      </w:pPr>
    </w:p>
    <w:p w14:paraId="16A6DA42" w14:textId="77777777" w:rsidR="00EA2A32" w:rsidRDefault="00EA2A32" w:rsidP="001A230F">
      <w:pPr>
        <w:pStyle w:val="NoSpacing"/>
        <w:rPr>
          <w:rFonts w:ascii="Arial" w:eastAsia="Arial" w:hAnsi="Arial" w:cs="Arial"/>
          <w:b/>
          <w:color w:val="000000"/>
          <w:sz w:val="18"/>
          <w:szCs w:val="18"/>
        </w:rPr>
      </w:pPr>
    </w:p>
    <w:p w14:paraId="6F14263E" w14:textId="77777777" w:rsidR="00EA2A32" w:rsidRDefault="00EA2A32" w:rsidP="001A230F">
      <w:pPr>
        <w:pStyle w:val="NoSpacing"/>
        <w:rPr>
          <w:rFonts w:ascii="Arial" w:eastAsia="Arial" w:hAnsi="Arial" w:cs="Arial"/>
          <w:b/>
          <w:color w:val="000000"/>
          <w:sz w:val="18"/>
          <w:szCs w:val="18"/>
        </w:rPr>
      </w:pPr>
    </w:p>
    <w:p w14:paraId="32094A26" w14:textId="77777777" w:rsidR="00EA2A32" w:rsidRDefault="00EA2A32" w:rsidP="001A230F">
      <w:pPr>
        <w:pStyle w:val="NoSpacing"/>
        <w:rPr>
          <w:rFonts w:ascii="Arial" w:eastAsia="Arial" w:hAnsi="Arial" w:cs="Arial"/>
          <w:b/>
          <w:color w:val="000000"/>
          <w:sz w:val="18"/>
          <w:szCs w:val="18"/>
        </w:rPr>
      </w:pPr>
    </w:p>
    <w:p w14:paraId="0AF5B5B0" w14:textId="77777777" w:rsidR="00EA2A32" w:rsidRDefault="00EA2A32" w:rsidP="001A230F">
      <w:pPr>
        <w:pStyle w:val="NoSpacing"/>
        <w:rPr>
          <w:rFonts w:ascii="Arial" w:eastAsia="Arial" w:hAnsi="Arial" w:cs="Arial"/>
          <w:b/>
          <w:color w:val="000000"/>
          <w:sz w:val="18"/>
          <w:szCs w:val="18"/>
        </w:rPr>
      </w:pPr>
    </w:p>
    <w:p w14:paraId="52A3ED0F" w14:textId="77777777" w:rsidR="00EA2A32" w:rsidRDefault="00EA2A32" w:rsidP="001A230F">
      <w:pPr>
        <w:pStyle w:val="NoSpacing"/>
        <w:rPr>
          <w:rFonts w:ascii="Arial" w:eastAsia="Arial" w:hAnsi="Arial" w:cs="Arial"/>
          <w:b/>
          <w:color w:val="000000"/>
          <w:sz w:val="18"/>
          <w:szCs w:val="18"/>
        </w:rPr>
      </w:pPr>
    </w:p>
    <w:p w14:paraId="6788231B" w14:textId="77777777" w:rsidR="00EA2A32" w:rsidRDefault="00EA2A32" w:rsidP="001A230F">
      <w:pPr>
        <w:pStyle w:val="NoSpacing"/>
        <w:rPr>
          <w:rFonts w:ascii="Arial" w:eastAsia="Arial" w:hAnsi="Arial" w:cs="Arial"/>
          <w:b/>
          <w:color w:val="000000"/>
          <w:sz w:val="18"/>
          <w:szCs w:val="18"/>
        </w:rPr>
      </w:pPr>
    </w:p>
    <w:p w14:paraId="5F45ACD5" w14:textId="77777777" w:rsidR="00EA2A32" w:rsidRDefault="00EA2A32" w:rsidP="001A230F">
      <w:pPr>
        <w:pStyle w:val="NoSpacing"/>
        <w:rPr>
          <w:rFonts w:ascii="Arial" w:eastAsia="Arial" w:hAnsi="Arial" w:cs="Arial"/>
          <w:b/>
          <w:color w:val="000000"/>
          <w:sz w:val="18"/>
          <w:szCs w:val="18"/>
        </w:rPr>
      </w:pPr>
    </w:p>
    <w:p w14:paraId="3243C7A3" w14:textId="77777777" w:rsidR="00EA2A32" w:rsidRDefault="00EA2A32" w:rsidP="001A230F">
      <w:pPr>
        <w:pStyle w:val="NoSpacing"/>
        <w:rPr>
          <w:rFonts w:ascii="Arial" w:eastAsia="Arial" w:hAnsi="Arial" w:cs="Arial"/>
          <w:b/>
          <w:color w:val="000000"/>
          <w:sz w:val="18"/>
          <w:szCs w:val="18"/>
        </w:rPr>
      </w:pPr>
    </w:p>
    <w:p w14:paraId="480A9C85" w14:textId="77777777" w:rsidR="00EA2A32" w:rsidRDefault="00EA2A32" w:rsidP="001A230F">
      <w:pPr>
        <w:pStyle w:val="NoSpacing"/>
        <w:rPr>
          <w:rFonts w:ascii="Arial" w:eastAsia="Arial" w:hAnsi="Arial" w:cs="Arial"/>
          <w:b/>
          <w:color w:val="000000"/>
          <w:sz w:val="18"/>
          <w:szCs w:val="18"/>
        </w:rPr>
      </w:pPr>
    </w:p>
    <w:p w14:paraId="14E41926" w14:textId="2D7489EE" w:rsidR="00D80CE7" w:rsidRDefault="0050203B" w:rsidP="001A230F">
      <w:pPr>
        <w:pStyle w:val="NoSpacing"/>
        <w:rPr>
          <w:rFonts w:ascii="Arial" w:eastAsia="Arial" w:hAnsi="Arial" w:cs="Arial"/>
          <w:b/>
          <w:color w:val="000000"/>
          <w:sz w:val="18"/>
          <w:szCs w:val="18"/>
        </w:rPr>
      </w:pPr>
      <w:r w:rsidRPr="00D27593">
        <w:rPr>
          <w:rFonts w:ascii="Arial" w:eastAsia="Arial" w:hAnsi="Arial" w:cs="Arial"/>
          <w:b/>
          <w:color w:val="000000"/>
          <w:sz w:val="18"/>
          <w:szCs w:val="18"/>
        </w:rPr>
        <w:t xml:space="preserve">UAC - RESIDENT COUNSELOR </w:t>
      </w:r>
      <w:r w:rsidR="008B3498">
        <w:rPr>
          <w:rFonts w:ascii="Arial" w:eastAsia="Arial" w:hAnsi="Arial" w:cs="Arial"/>
          <w:b/>
          <w:color w:val="000000"/>
          <w:sz w:val="18"/>
          <w:szCs w:val="18"/>
        </w:rPr>
        <w:t xml:space="preserve">(FT) </w:t>
      </w:r>
      <w:proofErr w:type="gramStart"/>
      <w:r w:rsidR="00A17F1F">
        <w:rPr>
          <w:rFonts w:ascii="Arial" w:eastAsia="Arial" w:hAnsi="Arial" w:cs="Arial"/>
          <w:b/>
          <w:color w:val="000000"/>
          <w:sz w:val="18"/>
          <w:szCs w:val="18"/>
        </w:rPr>
        <w:t>2ND</w:t>
      </w:r>
      <w:proofErr w:type="gramEnd"/>
      <w:r w:rsidR="00A17F1F">
        <w:rPr>
          <w:rFonts w:ascii="Arial" w:eastAsia="Arial" w:hAnsi="Arial" w:cs="Arial"/>
          <w:b/>
          <w:color w:val="000000"/>
          <w:sz w:val="18"/>
          <w:szCs w:val="18"/>
        </w:rPr>
        <w:t xml:space="preserve"> &amp; </w:t>
      </w:r>
      <w:r w:rsidR="00660978">
        <w:rPr>
          <w:rFonts w:ascii="Arial" w:eastAsia="Arial" w:hAnsi="Arial" w:cs="Arial"/>
          <w:b/>
          <w:color w:val="000000"/>
          <w:sz w:val="18"/>
          <w:szCs w:val="18"/>
        </w:rPr>
        <w:t>3RD Shift</w:t>
      </w:r>
      <w:r w:rsidRPr="00D27593">
        <w:rPr>
          <w:rFonts w:ascii="Arial" w:eastAsia="Arial" w:hAnsi="Arial" w:cs="Arial"/>
          <w:b/>
          <w:color w:val="000000"/>
          <w:sz w:val="18"/>
          <w:szCs w:val="18"/>
        </w:rPr>
        <w:t>:</w:t>
      </w:r>
      <w:r w:rsidRPr="00D27593">
        <w:rPr>
          <w:rFonts w:ascii="Arial" w:eastAsia="Arial" w:hAnsi="Arial" w:cs="Arial"/>
          <w:color w:val="000000"/>
          <w:sz w:val="18"/>
          <w:szCs w:val="18"/>
        </w:rPr>
        <w:t xml:space="preserve"> Responsible for the care and supervision of children and assist in teaching life skills to teens. Some domestic duties involved. Must be creative, energetic and patient. Candidate must have a valid Florida driver’s license and a good driving record; driving responsibilities required. Must have a High School diploma or equivalent degree, AA and Bachelor’s degree preferred from an accredited College/University plus a minimum of one year employment experience in the child welfare field working with children and/or adolescents in a social service setting. Must be able to work weekends. Must be bilingual (English/Spanish). </w:t>
      </w:r>
    </w:p>
    <w:p w14:paraId="01A17D16" w14:textId="2B48676C" w:rsidR="00BB4DA4" w:rsidRDefault="00BB4DA4" w:rsidP="001A230F">
      <w:pPr>
        <w:pStyle w:val="NoSpacing"/>
        <w:rPr>
          <w:rFonts w:ascii="Arial" w:eastAsia="Arial" w:hAnsi="Arial" w:cs="Arial"/>
          <w:b/>
          <w:color w:val="000000"/>
          <w:sz w:val="18"/>
          <w:szCs w:val="18"/>
        </w:rPr>
      </w:pPr>
    </w:p>
    <w:p w14:paraId="13B45715" w14:textId="78D7D27B" w:rsidR="00BB4DA4" w:rsidRDefault="00BB4DA4" w:rsidP="001A230F">
      <w:pPr>
        <w:pStyle w:val="NoSpacing"/>
        <w:rPr>
          <w:rFonts w:ascii="Arial" w:eastAsia="Arial" w:hAnsi="Arial" w:cs="Arial"/>
          <w:color w:val="000000"/>
          <w:sz w:val="18"/>
          <w:szCs w:val="18"/>
        </w:rPr>
      </w:pPr>
    </w:p>
    <w:p w14:paraId="46BE95AB" w14:textId="77777777" w:rsidR="00EA2A32" w:rsidRDefault="00EA2A32" w:rsidP="005E0B50">
      <w:pPr>
        <w:pStyle w:val="Default"/>
        <w:rPr>
          <w:rFonts w:ascii="Arial" w:hAnsi="Arial" w:cs="Arial"/>
          <w:b/>
          <w:bCs/>
          <w:sz w:val="18"/>
          <w:szCs w:val="18"/>
        </w:rPr>
      </w:pPr>
    </w:p>
    <w:p w14:paraId="7A9C64C1" w14:textId="5530A88A" w:rsidR="005E0B50" w:rsidRDefault="005E0B50" w:rsidP="005E0B50">
      <w:pPr>
        <w:pStyle w:val="Default"/>
        <w:rPr>
          <w:rFonts w:ascii="Arial" w:hAnsi="Arial" w:cs="Arial"/>
          <w:b/>
          <w:sz w:val="18"/>
          <w:szCs w:val="18"/>
        </w:rPr>
      </w:pPr>
      <w:r w:rsidRPr="0047727D">
        <w:rPr>
          <w:rFonts w:ascii="Arial" w:hAnsi="Arial" w:cs="Arial"/>
          <w:b/>
          <w:bCs/>
          <w:sz w:val="18"/>
          <w:szCs w:val="18"/>
        </w:rPr>
        <w:t xml:space="preserve">UAC </w:t>
      </w:r>
      <w:r>
        <w:rPr>
          <w:rFonts w:ascii="Arial" w:hAnsi="Arial" w:cs="Arial"/>
          <w:b/>
          <w:bCs/>
          <w:sz w:val="18"/>
          <w:szCs w:val="18"/>
        </w:rPr>
        <w:t xml:space="preserve">- </w:t>
      </w:r>
      <w:r w:rsidRPr="0047727D">
        <w:rPr>
          <w:rFonts w:ascii="Arial" w:hAnsi="Arial" w:cs="Arial"/>
          <w:b/>
          <w:bCs/>
          <w:sz w:val="18"/>
          <w:szCs w:val="18"/>
        </w:rPr>
        <w:t>TEACHER</w:t>
      </w:r>
      <w:r w:rsidRPr="0047727D">
        <w:rPr>
          <w:b/>
          <w:sz w:val="18"/>
          <w:szCs w:val="18"/>
        </w:rPr>
        <w:t xml:space="preserve"> </w:t>
      </w:r>
      <w:r>
        <w:rPr>
          <w:rFonts w:ascii="Arial" w:hAnsi="Arial" w:cs="Arial"/>
          <w:b/>
          <w:sz w:val="18"/>
          <w:szCs w:val="18"/>
        </w:rPr>
        <w:t>(PT;TEMPORARY</w:t>
      </w:r>
      <w:r w:rsidRPr="0047727D">
        <w:rPr>
          <w:rFonts w:ascii="Arial" w:hAnsi="Arial" w:cs="Arial"/>
          <w:b/>
          <w:sz w:val="18"/>
          <w:szCs w:val="18"/>
        </w:rPr>
        <w:t xml:space="preserve">): </w:t>
      </w:r>
      <w:r w:rsidRPr="0047727D">
        <w:rPr>
          <w:rFonts w:ascii="Arial" w:hAnsi="Arial" w:cs="Arial"/>
          <w:sz w:val="18"/>
          <w:szCs w:val="18"/>
        </w:rPr>
        <w:t xml:space="preserve">Responsible for the academic progress of assigned students, as well as planning instruction, setting goals, implementing curriculum, communicating standards, achievements and deficiencies to students. Administers appropriate testing in a timely manner. Creates Individual Learning plans for all students with-in three school days after entering the program. Prepares lesson materials, bulletin board displays, exhibits, equipment, and demonstrations. Identifies, selects, and modifies instructional resources to meet the needs of the students with varying backgrounds, learning styles, and special needs. </w:t>
      </w:r>
      <w:r w:rsidRPr="0047727D">
        <w:rPr>
          <w:rFonts w:ascii="Arial" w:hAnsi="Arial" w:cs="Arial"/>
          <w:b/>
          <w:sz w:val="18"/>
          <w:szCs w:val="18"/>
        </w:rPr>
        <w:t xml:space="preserve">Bachelor’s degree in Education or related field from an accredited College/University. Must have a Florida State Teacher’s Certification </w:t>
      </w:r>
      <w:r w:rsidRPr="0047727D">
        <w:rPr>
          <w:rFonts w:ascii="Arial" w:hAnsi="Arial" w:cs="Arial"/>
          <w:b/>
          <w:sz w:val="18"/>
          <w:szCs w:val="18"/>
          <w:u w:val="single"/>
        </w:rPr>
        <w:t>AND</w:t>
      </w:r>
      <w:r w:rsidRPr="0047727D">
        <w:rPr>
          <w:rFonts w:ascii="Arial" w:hAnsi="Arial" w:cs="Arial"/>
          <w:b/>
          <w:sz w:val="18"/>
          <w:szCs w:val="18"/>
        </w:rPr>
        <w:t xml:space="preserve"> a Certification to teach English to Speakers of Other Languages (ESOL).  </w:t>
      </w:r>
    </w:p>
    <w:p w14:paraId="22183347" w14:textId="6ADC3AD6" w:rsidR="005E0B50" w:rsidRPr="000F26B0" w:rsidRDefault="005E0B50" w:rsidP="005E0B50">
      <w:pPr>
        <w:rPr>
          <w:color w:val="000000"/>
          <w:sz w:val="18"/>
          <w:szCs w:val="18"/>
        </w:rPr>
      </w:pPr>
      <w:r w:rsidRPr="0047727D">
        <w:rPr>
          <w:b/>
          <w:sz w:val="18"/>
          <w:szCs w:val="18"/>
        </w:rPr>
        <w:t>Must be bilingual (English/Spanish).</w:t>
      </w:r>
      <w:r>
        <w:rPr>
          <w:b/>
          <w:sz w:val="18"/>
          <w:szCs w:val="18"/>
        </w:rPr>
        <w:t xml:space="preserve"> </w:t>
      </w:r>
    </w:p>
    <w:p w14:paraId="56DB659C" w14:textId="39D5E884" w:rsidR="004C435F" w:rsidRDefault="004C435F" w:rsidP="000A5501">
      <w:pPr>
        <w:pStyle w:val="Default"/>
        <w:rPr>
          <w:rFonts w:ascii="Arial" w:hAnsi="Arial" w:cs="Arial"/>
          <w:b/>
          <w:bCs/>
          <w:sz w:val="18"/>
          <w:szCs w:val="18"/>
        </w:rPr>
      </w:pPr>
    </w:p>
    <w:p w14:paraId="5E45D76F" w14:textId="3866A21B" w:rsidR="004C435F" w:rsidRDefault="004C435F" w:rsidP="000A5501">
      <w:pPr>
        <w:pStyle w:val="Default"/>
        <w:rPr>
          <w:rFonts w:ascii="Arial" w:hAnsi="Arial" w:cs="Arial"/>
          <w:b/>
          <w:bCs/>
          <w:sz w:val="18"/>
          <w:szCs w:val="18"/>
        </w:rPr>
      </w:pPr>
    </w:p>
    <w:p w14:paraId="1E07E9C2" w14:textId="77777777" w:rsidR="00B8443D" w:rsidRDefault="00B8443D" w:rsidP="0050203B">
      <w:pPr>
        <w:ind w:right="-547"/>
        <w:jc w:val="both"/>
        <w:rPr>
          <w:rFonts w:ascii="MS Reference Sans Serif" w:hAnsi="MS Reference Sans Serif"/>
          <w:b/>
          <w:bCs/>
          <w:sz w:val="20"/>
        </w:rPr>
      </w:pPr>
    </w:p>
    <w:p w14:paraId="6F721D54" w14:textId="77777777" w:rsidR="00B8443D" w:rsidRDefault="00B8443D" w:rsidP="0050203B">
      <w:pPr>
        <w:ind w:right="-547"/>
        <w:jc w:val="both"/>
        <w:rPr>
          <w:rFonts w:ascii="MS Reference Sans Serif" w:hAnsi="MS Reference Sans Serif"/>
          <w:b/>
          <w:bCs/>
          <w:sz w:val="20"/>
        </w:rPr>
      </w:pPr>
    </w:p>
    <w:p w14:paraId="1E0DDD64" w14:textId="77777777" w:rsidR="00B8443D" w:rsidRDefault="00B8443D" w:rsidP="0050203B">
      <w:pPr>
        <w:ind w:right="-547"/>
        <w:jc w:val="both"/>
        <w:rPr>
          <w:rFonts w:ascii="MS Reference Sans Serif" w:hAnsi="MS Reference Sans Serif"/>
          <w:b/>
          <w:bCs/>
          <w:sz w:val="20"/>
        </w:rPr>
      </w:pPr>
    </w:p>
    <w:p w14:paraId="4D2DAFBC" w14:textId="77777777" w:rsidR="00B8443D" w:rsidRDefault="00B8443D" w:rsidP="0050203B">
      <w:pPr>
        <w:ind w:right="-547"/>
        <w:jc w:val="both"/>
        <w:rPr>
          <w:rFonts w:ascii="MS Reference Sans Serif" w:hAnsi="MS Reference Sans Serif"/>
          <w:b/>
          <w:bCs/>
          <w:sz w:val="20"/>
        </w:rPr>
      </w:pPr>
    </w:p>
    <w:p w14:paraId="0606F238" w14:textId="14F319B3" w:rsidR="0050203B" w:rsidRPr="001A6A92" w:rsidRDefault="0050203B" w:rsidP="0050203B">
      <w:pPr>
        <w:ind w:right="-547"/>
        <w:jc w:val="both"/>
        <w:rPr>
          <w:rFonts w:ascii="MS Reference Sans Serif" w:hAnsi="MS Reference Sans Serif"/>
          <w:b/>
          <w:bCs/>
          <w:sz w:val="20"/>
        </w:rPr>
      </w:pPr>
      <w:r w:rsidRPr="001A6A92">
        <w:rPr>
          <w:rFonts w:ascii="MS Reference Sans Serif" w:hAnsi="MS Reference Sans Serif"/>
          <w:b/>
          <w:bCs/>
          <w:sz w:val="20"/>
        </w:rPr>
        <w:t>Apply in person:</w:t>
      </w:r>
      <w:r w:rsidRPr="001A6A92">
        <w:rPr>
          <w:rFonts w:ascii="MS Reference Sans Serif" w:hAnsi="MS Reference Sans Serif"/>
          <w:b/>
          <w:bCs/>
          <w:sz w:val="20"/>
        </w:rPr>
        <w:tab/>
      </w:r>
      <w:r w:rsidRPr="001A6A92">
        <w:rPr>
          <w:rFonts w:ascii="MS Reference Sans Serif" w:hAnsi="MS Reference Sans Serif"/>
          <w:b/>
          <w:bCs/>
          <w:sz w:val="20"/>
        </w:rPr>
        <w:tab/>
      </w:r>
      <w:r w:rsidRPr="001A6A92">
        <w:rPr>
          <w:rFonts w:ascii="MS Reference Sans Serif" w:hAnsi="MS Reference Sans Serif"/>
          <w:b/>
          <w:bCs/>
          <w:sz w:val="20"/>
        </w:rPr>
        <w:tab/>
      </w:r>
      <w:r w:rsidRPr="001A6A92">
        <w:rPr>
          <w:rFonts w:ascii="MS Reference Sans Serif" w:hAnsi="MS Reference Sans Serif"/>
          <w:b/>
          <w:bCs/>
          <w:sz w:val="20"/>
        </w:rPr>
        <w:tab/>
      </w:r>
      <w:r w:rsidRPr="001A6A92">
        <w:rPr>
          <w:rFonts w:ascii="MS Reference Sans Serif" w:hAnsi="MS Reference Sans Serif"/>
          <w:b/>
          <w:bCs/>
          <w:sz w:val="20"/>
        </w:rPr>
        <w:tab/>
      </w:r>
      <w:r w:rsidRPr="001A6A92">
        <w:rPr>
          <w:rFonts w:ascii="MS Reference Sans Serif" w:hAnsi="MS Reference Sans Serif"/>
          <w:b/>
          <w:bCs/>
          <w:sz w:val="20"/>
        </w:rPr>
        <w:tab/>
      </w:r>
      <w:r w:rsidRPr="001A6A92">
        <w:rPr>
          <w:rFonts w:ascii="MS Reference Sans Serif" w:hAnsi="MS Reference Sans Serif"/>
          <w:b/>
          <w:bCs/>
          <w:sz w:val="20"/>
        </w:rPr>
        <w:tab/>
        <w:t>E-mail resume</w:t>
      </w:r>
      <w:r w:rsidRPr="001A6A92">
        <w:rPr>
          <w:rFonts w:ascii="MS Reference Sans Serif" w:hAnsi="MS Reference Sans Serif"/>
          <w:bCs/>
          <w:sz w:val="20"/>
        </w:rPr>
        <w:t>:</w:t>
      </w:r>
    </w:p>
    <w:p w14:paraId="5386F4A2" w14:textId="77777777" w:rsidR="0050203B" w:rsidRPr="001A6A92" w:rsidRDefault="0050203B" w:rsidP="0050203B">
      <w:pPr>
        <w:ind w:right="-547"/>
        <w:jc w:val="both"/>
        <w:rPr>
          <w:rFonts w:ascii="MS Reference Sans Serif" w:hAnsi="MS Reference Sans Serif"/>
          <w:bCs/>
          <w:sz w:val="20"/>
        </w:rPr>
      </w:pPr>
      <w:r>
        <w:rPr>
          <w:rFonts w:ascii="MS Reference Sans Serif" w:eastAsiaTheme="minorEastAsia" w:hAnsi="MS Reference Sans Serif" w:cs="MS Reference Sans Serif"/>
          <w:color w:val="000000"/>
          <w:sz w:val="19"/>
          <w:szCs w:val="19"/>
          <w:lang w:val="es-ES_tradnl" w:eastAsia="ja-JP"/>
        </w:rPr>
        <w:t xml:space="preserve">20000 NW 47th </w:t>
      </w:r>
      <w:proofErr w:type="spellStart"/>
      <w:r>
        <w:rPr>
          <w:rFonts w:ascii="MS Reference Sans Serif" w:eastAsiaTheme="minorEastAsia" w:hAnsi="MS Reference Sans Serif" w:cs="MS Reference Sans Serif"/>
          <w:color w:val="000000"/>
          <w:sz w:val="19"/>
          <w:szCs w:val="19"/>
          <w:lang w:val="es-ES_tradnl" w:eastAsia="ja-JP"/>
        </w:rPr>
        <w:t>Avenue</w:t>
      </w:r>
      <w:proofErr w:type="spellEnd"/>
      <w:r>
        <w:rPr>
          <w:rFonts w:ascii="MS Reference Sans Serif" w:eastAsiaTheme="minorEastAsia" w:hAnsi="MS Reference Sans Serif" w:cs="MS Reference Sans Serif"/>
          <w:color w:val="000000"/>
          <w:sz w:val="19"/>
          <w:szCs w:val="19"/>
          <w:lang w:val="es-ES_tradnl" w:eastAsia="ja-JP"/>
        </w:rPr>
        <w:t>, Building</w:t>
      </w:r>
      <w:r w:rsidRPr="001A6A92">
        <w:rPr>
          <w:rFonts w:ascii="MS Reference Sans Serif" w:eastAsiaTheme="minorEastAsia" w:hAnsi="MS Reference Sans Serif" w:cs="MS Reference Sans Serif"/>
          <w:color w:val="000000"/>
          <w:sz w:val="19"/>
          <w:szCs w:val="19"/>
          <w:lang w:val="es-ES_tradnl" w:eastAsia="ja-JP"/>
        </w:rPr>
        <w:t>#2</w:t>
      </w:r>
      <w:r w:rsidRPr="001A6A92">
        <w:rPr>
          <w:rFonts w:ascii="MS Reference Sans Serif" w:eastAsiaTheme="minorEastAsia" w:hAnsi="MS Reference Sans Serif" w:cs="MS Reference Sans Serif"/>
          <w:color w:val="000000"/>
          <w:sz w:val="19"/>
          <w:szCs w:val="19"/>
          <w:lang w:val="es-ES_tradnl" w:eastAsia="ja-JP"/>
        </w:rPr>
        <w:tab/>
      </w:r>
      <w:r w:rsidRPr="001A6A92">
        <w:rPr>
          <w:rFonts w:ascii="MS Reference Sans Serif" w:eastAsiaTheme="minorEastAsia" w:hAnsi="MS Reference Sans Serif" w:cs="MS Reference Sans Serif"/>
          <w:color w:val="000000"/>
          <w:sz w:val="19"/>
          <w:szCs w:val="19"/>
          <w:lang w:val="es-ES_tradnl" w:eastAsia="ja-JP"/>
        </w:rPr>
        <w:tab/>
      </w:r>
      <w:r w:rsidRPr="001A6A92">
        <w:rPr>
          <w:rFonts w:ascii="MS Reference Sans Serif" w:eastAsiaTheme="minorEastAsia" w:hAnsi="MS Reference Sans Serif" w:cs="MS Reference Sans Serif"/>
          <w:color w:val="000000"/>
          <w:sz w:val="19"/>
          <w:szCs w:val="19"/>
          <w:lang w:val="es-ES_tradnl" w:eastAsia="ja-JP"/>
        </w:rPr>
        <w:tab/>
      </w:r>
      <w:r w:rsidRPr="001A6A92">
        <w:rPr>
          <w:rFonts w:ascii="MS Reference Sans Serif" w:eastAsiaTheme="minorEastAsia" w:hAnsi="MS Reference Sans Serif" w:cs="MS Reference Sans Serif"/>
          <w:b/>
          <w:color w:val="000000"/>
          <w:sz w:val="19"/>
          <w:szCs w:val="19"/>
          <w:lang w:val="es-ES_tradnl" w:eastAsia="ja-JP"/>
        </w:rPr>
        <w:t>OR</w:t>
      </w:r>
      <w:r w:rsidRPr="001A6A92">
        <w:rPr>
          <w:sz w:val="19"/>
          <w:szCs w:val="19"/>
        </w:rPr>
        <w:tab/>
      </w:r>
      <w:r w:rsidRPr="001A6A92">
        <w:rPr>
          <w:sz w:val="19"/>
          <w:szCs w:val="19"/>
        </w:rPr>
        <w:tab/>
      </w:r>
      <w:hyperlink r:id="rId8" w:history="1">
        <w:r w:rsidRPr="001A6A92">
          <w:rPr>
            <w:rFonts w:ascii="MS Reference Sans Serif" w:hAnsi="MS Reference Sans Serif"/>
            <w:bCs/>
            <w:color w:val="0000FF"/>
            <w:sz w:val="20"/>
            <w:u w:val="single"/>
          </w:rPr>
          <w:t>HRDept@hhch.org</w:t>
        </w:r>
      </w:hyperlink>
    </w:p>
    <w:p w14:paraId="7B63BDB8" w14:textId="77777777" w:rsidR="0050203B" w:rsidRPr="001A6A92" w:rsidRDefault="0050203B" w:rsidP="0050203B">
      <w:pPr>
        <w:ind w:right="-547"/>
        <w:jc w:val="both"/>
        <w:rPr>
          <w:rFonts w:ascii="MS Reference Sans Serif" w:hAnsi="MS Reference Sans Serif"/>
          <w:b/>
          <w:bCs/>
          <w:sz w:val="20"/>
        </w:rPr>
      </w:pPr>
      <w:r w:rsidRPr="001A6A92">
        <w:rPr>
          <w:rFonts w:ascii="MS Reference Sans Serif" w:eastAsiaTheme="minorEastAsia" w:hAnsi="MS Reference Sans Serif" w:cs="MS Reference Sans Serif"/>
          <w:color w:val="000000"/>
          <w:sz w:val="19"/>
          <w:szCs w:val="19"/>
          <w:lang w:val="es-ES_tradnl" w:eastAsia="ja-JP"/>
        </w:rPr>
        <w:t xml:space="preserve">Miami </w:t>
      </w:r>
      <w:proofErr w:type="spellStart"/>
      <w:r w:rsidRPr="001A6A92">
        <w:rPr>
          <w:rFonts w:ascii="MS Reference Sans Serif" w:eastAsiaTheme="minorEastAsia" w:hAnsi="MS Reference Sans Serif" w:cs="MS Reference Sans Serif"/>
          <w:color w:val="000000"/>
          <w:sz w:val="19"/>
          <w:szCs w:val="19"/>
          <w:lang w:val="es-ES_tradnl" w:eastAsia="ja-JP"/>
        </w:rPr>
        <w:t>Gardens</w:t>
      </w:r>
      <w:proofErr w:type="spellEnd"/>
      <w:r w:rsidRPr="001A6A92">
        <w:rPr>
          <w:rFonts w:ascii="MS Reference Sans Serif" w:eastAsiaTheme="minorEastAsia" w:hAnsi="MS Reference Sans Serif" w:cs="MS Reference Sans Serif"/>
          <w:color w:val="000000"/>
          <w:sz w:val="19"/>
          <w:szCs w:val="19"/>
          <w:lang w:val="es-ES_tradnl" w:eastAsia="ja-JP"/>
        </w:rPr>
        <w:t>, Florida 33055</w:t>
      </w:r>
      <w:r w:rsidRPr="001A6A92">
        <w:rPr>
          <w:sz w:val="19"/>
          <w:szCs w:val="19"/>
          <w:lang w:val="es-ES"/>
        </w:rPr>
        <w:tab/>
      </w:r>
      <w:r w:rsidRPr="001A6A92">
        <w:rPr>
          <w:sz w:val="19"/>
          <w:szCs w:val="19"/>
          <w:lang w:val="es-ES"/>
        </w:rPr>
        <w:tab/>
      </w:r>
      <w:r w:rsidRPr="001A6A92">
        <w:rPr>
          <w:sz w:val="19"/>
          <w:szCs w:val="19"/>
          <w:lang w:val="es-ES"/>
        </w:rPr>
        <w:tab/>
      </w:r>
      <w:r w:rsidRPr="001A6A92">
        <w:rPr>
          <w:sz w:val="19"/>
          <w:szCs w:val="19"/>
          <w:lang w:val="es-ES"/>
        </w:rPr>
        <w:tab/>
      </w:r>
      <w:r w:rsidRPr="001A6A92">
        <w:rPr>
          <w:sz w:val="19"/>
          <w:szCs w:val="19"/>
          <w:lang w:val="es-ES"/>
        </w:rPr>
        <w:tab/>
      </w:r>
      <w:r w:rsidRPr="001A6A92">
        <w:rPr>
          <w:sz w:val="19"/>
          <w:szCs w:val="19"/>
          <w:lang w:val="es-ES"/>
        </w:rPr>
        <w:tab/>
      </w:r>
      <w:r w:rsidRPr="001A6A92">
        <w:rPr>
          <w:rFonts w:ascii="MS Reference Sans Serif" w:hAnsi="MS Reference Sans Serif"/>
          <w:b/>
          <w:bCs/>
          <w:sz w:val="20"/>
        </w:rPr>
        <w:t>No Phone Calls Please</w:t>
      </w:r>
    </w:p>
    <w:p w14:paraId="3C723800" w14:textId="77777777" w:rsidR="0050203B" w:rsidRDefault="0050203B" w:rsidP="0050203B">
      <w:pPr>
        <w:ind w:right="-547"/>
        <w:rPr>
          <w:b/>
          <w:sz w:val="18"/>
          <w:szCs w:val="18"/>
        </w:rPr>
      </w:pPr>
      <w:r w:rsidRPr="001A6A92">
        <w:rPr>
          <w:rFonts w:ascii="MS Reference Sans Serif" w:hAnsi="MS Reference Sans Serif"/>
          <w:bCs/>
          <w:noProof/>
          <w:sz w:val="15"/>
          <w:szCs w:val="15"/>
        </w:rPr>
        <mc:AlternateContent>
          <mc:Choice Requires="wps">
            <w:drawing>
              <wp:anchor distT="0" distB="0" distL="114300" distR="114300" simplePos="0" relativeHeight="251659264" behindDoc="0" locked="0" layoutInCell="1" allowOverlap="1" wp14:anchorId="04DB3118" wp14:editId="67F71812">
                <wp:simplePos x="0" y="0"/>
                <wp:positionH relativeFrom="margin">
                  <wp:align>center</wp:align>
                </wp:positionH>
                <wp:positionV relativeFrom="paragraph">
                  <wp:posOffset>387985</wp:posOffset>
                </wp:positionV>
                <wp:extent cx="6979920" cy="12115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6979920" cy="1211580"/>
                        </a:xfrm>
                        <a:prstGeom prst="rect">
                          <a:avLst/>
                        </a:prstGeom>
                        <a:solidFill>
                          <a:sysClr val="window" lastClr="FFFFFF"/>
                        </a:solidFill>
                        <a:ln w="6350">
                          <a:solidFill>
                            <a:prstClr val="black"/>
                          </a:solidFill>
                        </a:ln>
                        <a:effectLst/>
                      </wps:spPr>
                      <wps:txbx>
                        <w:txbxContent>
                          <w:p w14:paraId="3EE9E819" w14:textId="77777777" w:rsidR="0050203B" w:rsidRPr="00860588" w:rsidRDefault="0050203B" w:rsidP="0050203B">
                            <w:pPr>
                              <w:jc w:val="center"/>
                              <w:rPr>
                                <w:rFonts w:ascii="MS Reference Sans Serif" w:hAnsi="MS Reference Sans Serif"/>
                                <w:b/>
                                <w:bCs/>
                                <w:sz w:val="15"/>
                                <w:szCs w:val="15"/>
                              </w:rPr>
                            </w:pPr>
                            <w:r>
                              <w:rPr>
                                <w:rFonts w:ascii="MS Reference Sans Serif" w:hAnsi="MS Reference Sans Serif"/>
                                <w:bCs/>
                                <w:sz w:val="15"/>
                                <w:szCs w:val="15"/>
                              </w:rPr>
                              <w:t xml:space="preserve">Benefits Available (F/T): </w:t>
                            </w:r>
                            <w:r w:rsidRPr="00860588">
                              <w:rPr>
                                <w:rFonts w:ascii="MS Reference Sans Serif" w:hAnsi="MS Reference Sans Serif"/>
                                <w:bCs/>
                                <w:sz w:val="15"/>
                                <w:szCs w:val="15"/>
                              </w:rPr>
                              <w:t>Health/Dental/Vision/Life Ins</w:t>
                            </w:r>
                            <w:proofErr w:type="gramStart"/>
                            <w:r w:rsidRPr="00860588">
                              <w:rPr>
                                <w:rFonts w:ascii="MS Reference Sans Serif" w:hAnsi="MS Reference Sans Serif"/>
                                <w:bCs/>
                                <w:sz w:val="15"/>
                                <w:szCs w:val="15"/>
                              </w:rPr>
                              <w:t>./</w:t>
                            </w:r>
                            <w:proofErr w:type="gramEnd"/>
                            <w:r w:rsidRPr="00860588">
                              <w:rPr>
                                <w:rFonts w:ascii="MS Reference Sans Serif" w:hAnsi="MS Reference Sans Serif"/>
                                <w:bCs/>
                                <w:sz w:val="15"/>
                                <w:szCs w:val="15"/>
                              </w:rPr>
                              <w:t>Long Term Disa</w:t>
                            </w:r>
                            <w:r>
                              <w:rPr>
                                <w:rFonts w:ascii="MS Reference Sans Serif" w:hAnsi="MS Reference Sans Serif"/>
                                <w:bCs/>
                                <w:sz w:val="15"/>
                                <w:szCs w:val="15"/>
                              </w:rPr>
                              <w:t>bility Ins./AFLAC/PTO/</w:t>
                            </w:r>
                            <w:r w:rsidRPr="00860588">
                              <w:rPr>
                                <w:rFonts w:ascii="MS Reference Sans Serif" w:hAnsi="MS Reference Sans Serif"/>
                                <w:bCs/>
                                <w:sz w:val="15"/>
                                <w:szCs w:val="15"/>
                              </w:rPr>
                              <w:t>Direct Deposit/</w:t>
                            </w:r>
                            <w:r w:rsidRPr="00860588">
                              <w:rPr>
                                <w:sz w:val="20"/>
                                <w:lang w:val="en"/>
                              </w:rPr>
                              <w:t xml:space="preserve"> </w:t>
                            </w:r>
                            <w:r w:rsidRPr="00860588">
                              <w:rPr>
                                <w:rFonts w:ascii="MS Reference Sans Serif" w:hAnsi="MS Reference Sans Serif"/>
                                <w:sz w:val="15"/>
                                <w:szCs w:val="15"/>
                              </w:rPr>
                              <w:t>403(b</w:t>
                            </w:r>
                            <w:r w:rsidRPr="00860588">
                              <w:rPr>
                                <w:rFonts w:ascii="MS Reference Sans Serif" w:hAnsi="MS Reference Sans Serif"/>
                                <w:bCs/>
                                <w:sz w:val="15"/>
                                <w:szCs w:val="15"/>
                              </w:rPr>
                              <w:t xml:space="preserve">) </w:t>
                            </w:r>
                            <w:r w:rsidRPr="00860588">
                              <w:rPr>
                                <w:rFonts w:ascii="MS Reference Sans Serif" w:hAnsi="MS Reference Sans Serif"/>
                                <w:sz w:val="15"/>
                                <w:szCs w:val="15"/>
                              </w:rPr>
                              <w:t>plan</w:t>
                            </w:r>
                            <w:r w:rsidRPr="00860588">
                              <w:rPr>
                                <w:rFonts w:ascii="MS Reference Sans Serif" w:hAnsi="MS Reference Sans Serif"/>
                                <w:b/>
                                <w:bCs/>
                                <w:sz w:val="15"/>
                                <w:szCs w:val="15"/>
                              </w:rPr>
                              <w:t>.</w:t>
                            </w:r>
                          </w:p>
                          <w:p w14:paraId="2E79E2F2" w14:textId="77777777" w:rsidR="0050203B" w:rsidRPr="00860588" w:rsidRDefault="0050203B" w:rsidP="0050203B">
                            <w:pPr>
                              <w:jc w:val="center"/>
                              <w:outlineLvl w:val="0"/>
                              <w:rPr>
                                <w:rFonts w:ascii="MS Reference Sans Serif" w:hAnsi="MS Reference Sans Serif"/>
                                <w:b/>
                                <w:bCs/>
                                <w:sz w:val="2"/>
                                <w:szCs w:val="17"/>
                              </w:rPr>
                            </w:pPr>
                          </w:p>
                          <w:p w14:paraId="15042BEB" w14:textId="77777777" w:rsidR="0050203B" w:rsidRPr="00860588" w:rsidRDefault="0050203B" w:rsidP="0050203B">
                            <w:pPr>
                              <w:jc w:val="center"/>
                              <w:outlineLvl w:val="0"/>
                              <w:rPr>
                                <w:rFonts w:ascii="MS Reference Sans Serif" w:hAnsi="MS Reference Sans Serif"/>
                                <w:bCs/>
                                <w:sz w:val="14"/>
                                <w:szCs w:val="14"/>
                              </w:rPr>
                            </w:pPr>
                            <w:r>
                              <w:rPr>
                                <w:rFonts w:ascii="MS Reference Sans Serif" w:hAnsi="MS Reference Sans Serif"/>
                                <w:b/>
                                <w:bCs/>
                                <w:sz w:val="18"/>
                                <w:szCs w:val="19"/>
                              </w:rPr>
                              <w:br/>
                            </w:r>
                            <w:r w:rsidRPr="00860588">
                              <w:rPr>
                                <w:rFonts w:ascii="MS Reference Sans Serif" w:hAnsi="MS Reference Sans Serif"/>
                                <w:b/>
                                <w:bCs/>
                                <w:sz w:val="18"/>
                                <w:szCs w:val="19"/>
                              </w:rPr>
                              <w:t>His House Children's Home is a Drug Free Workplace.  EOE</w:t>
                            </w:r>
                            <w:r>
                              <w:rPr>
                                <w:rFonts w:ascii="MS Reference Sans Serif" w:hAnsi="MS Reference Sans Serif"/>
                                <w:b/>
                                <w:bCs/>
                                <w:sz w:val="18"/>
                                <w:szCs w:val="19"/>
                              </w:rPr>
                              <w:br/>
                            </w:r>
                          </w:p>
                          <w:p w14:paraId="5C158D38" w14:textId="77777777" w:rsidR="0050203B" w:rsidRPr="00860588" w:rsidRDefault="0050203B" w:rsidP="0050203B">
                            <w:pPr>
                              <w:jc w:val="center"/>
                              <w:rPr>
                                <w:rFonts w:ascii="MS Reference Sans Serif" w:hAnsi="MS Reference Sans Serif"/>
                                <w:bCs/>
                                <w:sz w:val="14"/>
                                <w:szCs w:val="14"/>
                              </w:rPr>
                            </w:pPr>
                            <w:r w:rsidRPr="00860588">
                              <w:rPr>
                                <w:rFonts w:ascii="MS Reference Sans Serif" w:hAnsi="MS Reference Sans Serif"/>
                                <w:bCs/>
                                <w:sz w:val="14"/>
                                <w:szCs w:val="14"/>
                              </w:rPr>
                              <w:t>His House Children's Home will provide appropriate auxiliary aids, including qualified/certified American Sign Language (ASL) interpreters to persons with</w:t>
                            </w:r>
                          </w:p>
                          <w:p w14:paraId="41D775AF" w14:textId="77777777" w:rsidR="0050203B" w:rsidRPr="00860588" w:rsidRDefault="0050203B" w:rsidP="0050203B">
                            <w:pPr>
                              <w:jc w:val="center"/>
                              <w:rPr>
                                <w:rFonts w:ascii="MS Reference Sans Serif" w:hAnsi="MS Reference Sans Serif"/>
                                <w:bCs/>
                                <w:sz w:val="14"/>
                                <w:szCs w:val="14"/>
                              </w:rPr>
                            </w:pPr>
                            <w:proofErr w:type="gramStart"/>
                            <w:r w:rsidRPr="00860588">
                              <w:rPr>
                                <w:rFonts w:ascii="MS Reference Sans Serif" w:hAnsi="MS Reference Sans Serif"/>
                                <w:bCs/>
                                <w:sz w:val="14"/>
                                <w:szCs w:val="14"/>
                              </w:rPr>
                              <w:t>disabilities</w:t>
                            </w:r>
                            <w:proofErr w:type="gramEnd"/>
                            <w:r w:rsidRPr="00860588">
                              <w:rPr>
                                <w:rFonts w:ascii="MS Reference Sans Serif" w:hAnsi="MS Reference Sans Serif"/>
                                <w:bCs/>
                                <w:sz w:val="14"/>
                                <w:szCs w:val="14"/>
                              </w:rPr>
                              <w:t xml:space="preserve"> and qualified foreign-language interpreters to persons with Limited-English Proficiency (LEP) to allow such persons an equal opportunity to</w:t>
                            </w:r>
                          </w:p>
                          <w:p w14:paraId="01CA9A56" w14:textId="77777777" w:rsidR="0050203B" w:rsidRPr="00860588" w:rsidRDefault="0050203B" w:rsidP="0050203B">
                            <w:pPr>
                              <w:jc w:val="center"/>
                              <w:rPr>
                                <w:rFonts w:ascii="MS Reference Sans Serif" w:hAnsi="MS Reference Sans Serif"/>
                                <w:bCs/>
                                <w:sz w:val="14"/>
                                <w:szCs w:val="14"/>
                              </w:rPr>
                            </w:pPr>
                            <w:proofErr w:type="gramStart"/>
                            <w:r w:rsidRPr="00860588">
                              <w:rPr>
                                <w:rFonts w:ascii="MS Reference Sans Serif" w:hAnsi="MS Reference Sans Serif"/>
                                <w:bCs/>
                                <w:sz w:val="14"/>
                                <w:szCs w:val="14"/>
                              </w:rPr>
                              <w:t>participate</w:t>
                            </w:r>
                            <w:proofErr w:type="gramEnd"/>
                            <w:r w:rsidRPr="00860588">
                              <w:rPr>
                                <w:rFonts w:ascii="MS Reference Sans Serif" w:hAnsi="MS Reference Sans Serif"/>
                                <w:bCs/>
                                <w:sz w:val="14"/>
                                <w:szCs w:val="14"/>
                              </w:rPr>
                              <w:t xml:space="preserve"> in or benefit from His House Children’s Home programs and services.  Requests for auxiliary aids and/or interpreters should be submitted</w:t>
                            </w:r>
                          </w:p>
                          <w:p w14:paraId="548F8DF6" w14:textId="77777777" w:rsidR="0050203B" w:rsidRPr="00860588" w:rsidRDefault="0050203B" w:rsidP="0050203B">
                            <w:pPr>
                              <w:jc w:val="center"/>
                              <w:rPr>
                                <w:rFonts w:ascii="MS Reference Sans Serif" w:hAnsi="MS Reference Sans Serif"/>
                                <w:bCs/>
                                <w:sz w:val="14"/>
                                <w:szCs w:val="14"/>
                              </w:rPr>
                            </w:pPr>
                            <w:proofErr w:type="gramStart"/>
                            <w:r w:rsidRPr="00860588">
                              <w:rPr>
                                <w:rFonts w:ascii="MS Reference Sans Serif" w:hAnsi="MS Reference Sans Serif"/>
                                <w:bCs/>
                                <w:sz w:val="14"/>
                                <w:szCs w:val="14"/>
                              </w:rPr>
                              <w:t>no</w:t>
                            </w:r>
                            <w:proofErr w:type="gramEnd"/>
                            <w:r w:rsidRPr="00860588">
                              <w:rPr>
                                <w:rFonts w:ascii="MS Reference Sans Serif" w:hAnsi="MS Reference Sans Serif"/>
                                <w:bCs/>
                                <w:sz w:val="14"/>
                                <w:szCs w:val="14"/>
                              </w:rPr>
                              <w:t xml:space="preserve"> later than five (5) days prior to the scheduled event.</w:t>
                            </w:r>
                          </w:p>
                          <w:p w14:paraId="22460378" w14:textId="77777777" w:rsidR="0050203B" w:rsidRDefault="0050203B" w:rsidP="005020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B3118" id="_x0000_t202" coordsize="21600,21600" o:spt="202" path="m,l,21600r21600,l21600,xe">
                <v:stroke joinstyle="miter"/>
                <v:path gradientshapeok="t" o:connecttype="rect"/>
              </v:shapetype>
              <v:shape id="Text Box 2" o:spid="_x0000_s1026" type="#_x0000_t202" style="position:absolute;margin-left:0;margin-top:30.55pt;width:549.6pt;height:9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" fillcolor="window" strokeweight=".5pt">
                <v:textbox>
                  <w:txbxContent>
                    <w:p w14:paraId="3EE9E819" w14:textId="77777777" w:rsidR="0050203B" w:rsidRPr="00860588" w:rsidRDefault="0050203B" w:rsidP="0050203B">
                      <w:pPr>
                        <w:jc w:val="center"/>
                        <w:rPr>
                          <w:rFonts w:ascii="MS Reference Sans Serif" w:hAnsi="MS Reference Sans Serif"/>
                          <w:b/>
                          <w:bCs/>
                          <w:sz w:val="15"/>
                          <w:szCs w:val="15"/>
                        </w:rPr>
                      </w:pPr>
                      <w:r>
                        <w:rPr>
                          <w:rFonts w:ascii="MS Reference Sans Serif" w:hAnsi="MS Reference Sans Serif"/>
                          <w:bCs/>
                          <w:sz w:val="15"/>
                          <w:szCs w:val="15"/>
                        </w:rPr>
                        <w:t xml:space="preserve">Benefits Available (F/T): </w:t>
                      </w:r>
                      <w:r w:rsidRPr="00860588">
                        <w:rPr>
                          <w:rFonts w:ascii="MS Reference Sans Serif" w:hAnsi="MS Reference Sans Serif"/>
                          <w:bCs/>
                          <w:sz w:val="15"/>
                          <w:szCs w:val="15"/>
                        </w:rPr>
                        <w:t>Health/Dental/Vision/Life Ins</w:t>
                      </w:r>
                      <w:proofErr w:type="gramStart"/>
                      <w:r w:rsidRPr="00860588">
                        <w:rPr>
                          <w:rFonts w:ascii="MS Reference Sans Serif" w:hAnsi="MS Reference Sans Serif"/>
                          <w:bCs/>
                          <w:sz w:val="15"/>
                          <w:szCs w:val="15"/>
                        </w:rPr>
                        <w:t>./</w:t>
                      </w:r>
                      <w:proofErr w:type="gramEnd"/>
                      <w:r w:rsidRPr="00860588">
                        <w:rPr>
                          <w:rFonts w:ascii="MS Reference Sans Serif" w:hAnsi="MS Reference Sans Serif"/>
                          <w:bCs/>
                          <w:sz w:val="15"/>
                          <w:szCs w:val="15"/>
                        </w:rPr>
                        <w:t>Long Term Disa</w:t>
                      </w:r>
                      <w:r>
                        <w:rPr>
                          <w:rFonts w:ascii="MS Reference Sans Serif" w:hAnsi="MS Reference Sans Serif"/>
                          <w:bCs/>
                          <w:sz w:val="15"/>
                          <w:szCs w:val="15"/>
                        </w:rPr>
                        <w:t>bility Ins./AFLAC/PTO/</w:t>
                      </w:r>
                      <w:r w:rsidRPr="00860588">
                        <w:rPr>
                          <w:rFonts w:ascii="MS Reference Sans Serif" w:hAnsi="MS Reference Sans Serif"/>
                          <w:bCs/>
                          <w:sz w:val="15"/>
                          <w:szCs w:val="15"/>
                        </w:rPr>
                        <w:t>Direct Deposit/</w:t>
                      </w:r>
                      <w:r w:rsidRPr="00860588">
                        <w:rPr>
                          <w:sz w:val="20"/>
                          <w:lang w:val="en"/>
                        </w:rPr>
                        <w:t xml:space="preserve"> </w:t>
                      </w:r>
                      <w:r w:rsidRPr="00860588">
                        <w:rPr>
                          <w:rFonts w:ascii="MS Reference Sans Serif" w:hAnsi="MS Reference Sans Serif"/>
                          <w:sz w:val="15"/>
                          <w:szCs w:val="15"/>
                        </w:rPr>
                        <w:t>403(b</w:t>
                      </w:r>
                      <w:r w:rsidRPr="00860588">
                        <w:rPr>
                          <w:rFonts w:ascii="MS Reference Sans Serif" w:hAnsi="MS Reference Sans Serif"/>
                          <w:bCs/>
                          <w:sz w:val="15"/>
                          <w:szCs w:val="15"/>
                        </w:rPr>
                        <w:t xml:space="preserve">) </w:t>
                      </w:r>
                      <w:r w:rsidRPr="00860588">
                        <w:rPr>
                          <w:rFonts w:ascii="MS Reference Sans Serif" w:hAnsi="MS Reference Sans Serif"/>
                          <w:sz w:val="15"/>
                          <w:szCs w:val="15"/>
                        </w:rPr>
                        <w:t>plan</w:t>
                      </w:r>
                      <w:r w:rsidRPr="00860588">
                        <w:rPr>
                          <w:rFonts w:ascii="MS Reference Sans Serif" w:hAnsi="MS Reference Sans Serif"/>
                          <w:b/>
                          <w:bCs/>
                          <w:sz w:val="15"/>
                          <w:szCs w:val="15"/>
                        </w:rPr>
                        <w:t>.</w:t>
                      </w:r>
                    </w:p>
                    <w:p w14:paraId="2E79E2F2" w14:textId="77777777" w:rsidR="0050203B" w:rsidRPr="00860588" w:rsidRDefault="0050203B" w:rsidP="0050203B">
                      <w:pPr>
                        <w:jc w:val="center"/>
                        <w:outlineLvl w:val="0"/>
                        <w:rPr>
                          <w:rFonts w:ascii="MS Reference Sans Serif" w:hAnsi="MS Reference Sans Serif"/>
                          <w:b/>
                          <w:bCs/>
                          <w:sz w:val="2"/>
                          <w:szCs w:val="17"/>
                        </w:rPr>
                      </w:pPr>
                    </w:p>
                    <w:p w14:paraId="15042BEB" w14:textId="77777777" w:rsidR="0050203B" w:rsidRPr="00860588" w:rsidRDefault="0050203B" w:rsidP="0050203B">
                      <w:pPr>
                        <w:jc w:val="center"/>
                        <w:outlineLvl w:val="0"/>
                        <w:rPr>
                          <w:rFonts w:ascii="MS Reference Sans Serif" w:hAnsi="MS Reference Sans Serif"/>
                          <w:bCs/>
                          <w:sz w:val="14"/>
                          <w:szCs w:val="14"/>
                        </w:rPr>
                      </w:pPr>
                      <w:r>
                        <w:rPr>
                          <w:rFonts w:ascii="MS Reference Sans Serif" w:hAnsi="MS Reference Sans Serif"/>
                          <w:b/>
                          <w:bCs/>
                          <w:sz w:val="18"/>
                          <w:szCs w:val="19"/>
                        </w:rPr>
                        <w:br/>
                      </w:r>
                      <w:r w:rsidRPr="00860588">
                        <w:rPr>
                          <w:rFonts w:ascii="MS Reference Sans Serif" w:hAnsi="MS Reference Sans Serif"/>
                          <w:b/>
                          <w:bCs/>
                          <w:sz w:val="18"/>
                          <w:szCs w:val="19"/>
                        </w:rPr>
                        <w:t>His House Children's Home is a Drug Free Workplace.  EOE</w:t>
                      </w:r>
                      <w:r>
                        <w:rPr>
                          <w:rFonts w:ascii="MS Reference Sans Serif" w:hAnsi="MS Reference Sans Serif"/>
                          <w:b/>
                          <w:bCs/>
                          <w:sz w:val="18"/>
                          <w:szCs w:val="19"/>
                        </w:rPr>
                        <w:br/>
                      </w:r>
                    </w:p>
                    <w:p w14:paraId="5C158D38" w14:textId="77777777" w:rsidR="0050203B" w:rsidRPr="00860588" w:rsidRDefault="0050203B" w:rsidP="0050203B">
                      <w:pPr>
                        <w:jc w:val="center"/>
                        <w:rPr>
                          <w:rFonts w:ascii="MS Reference Sans Serif" w:hAnsi="MS Reference Sans Serif"/>
                          <w:bCs/>
                          <w:sz w:val="14"/>
                          <w:szCs w:val="14"/>
                        </w:rPr>
                      </w:pPr>
                      <w:r w:rsidRPr="00860588">
                        <w:rPr>
                          <w:rFonts w:ascii="MS Reference Sans Serif" w:hAnsi="MS Reference Sans Serif"/>
                          <w:bCs/>
                          <w:sz w:val="14"/>
                          <w:szCs w:val="14"/>
                        </w:rPr>
                        <w:t>His House Children's Home will provide appropriate auxiliary aids, including qualified/certified American Sign Language (ASL) interpreters to persons with</w:t>
                      </w:r>
                    </w:p>
                    <w:p w14:paraId="41D775AF" w14:textId="77777777" w:rsidR="0050203B" w:rsidRPr="00860588" w:rsidRDefault="0050203B" w:rsidP="0050203B">
                      <w:pPr>
                        <w:jc w:val="center"/>
                        <w:rPr>
                          <w:rFonts w:ascii="MS Reference Sans Serif" w:hAnsi="MS Reference Sans Serif"/>
                          <w:bCs/>
                          <w:sz w:val="14"/>
                          <w:szCs w:val="14"/>
                        </w:rPr>
                      </w:pPr>
                      <w:proofErr w:type="gramStart"/>
                      <w:r w:rsidRPr="00860588">
                        <w:rPr>
                          <w:rFonts w:ascii="MS Reference Sans Serif" w:hAnsi="MS Reference Sans Serif"/>
                          <w:bCs/>
                          <w:sz w:val="14"/>
                          <w:szCs w:val="14"/>
                        </w:rPr>
                        <w:t>disabilities</w:t>
                      </w:r>
                      <w:proofErr w:type="gramEnd"/>
                      <w:r w:rsidRPr="00860588">
                        <w:rPr>
                          <w:rFonts w:ascii="MS Reference Sans Serif" w:hAnsi="MS Reference Sans Serif"/>
                          <w:bCs/>
                          <w:sz w:val="14"/>
                          <w:szCs w:val="14"/>
                        </w:rPr>
                        <w:t xml:space="preserve"> and qualified foreign-language interpreters to persons with Limited-English Proficiency (LEP) to allow such persons an equal opportunity to</w:t>
                      </w:r>
                    </w:p>
                    <w:p w14:paraId="01CA9A56" w14:textId="77777777" w:rsidR="0050203B" w:rsidRPr="00860588" w:rsidRDefault="0050203B" w:rsidP="0050203B">
                      <w:pPr>
                        <w:jc w:val="center"/>
                        <w:rPr>
                          <w:rFonts w:ascii="MS Reference Sans Serif" w:hAnsi="MS Reference Sans Serif"/>
                          <w:bCs/>
                          <w:sz w:val="14"/>
                          <w:szCs w:val="14"/>
                        </w:rPr>
                      </w:pPr>
                      <w:proofErr w:type="gramStart"/>
                      <w:r w:rsidRPr="00860588">
                        <w:rPr>
                          <w:rFonts w:ascii="MS Reference Sans Serif" w:hAnsi="MS Reference Sans Serif"/>
                          <w:bCs/>
                          <w:sz w:val="14"/>
                          <w:szCs w:val="14"/>
                        </w:rPr>
                        <w:t>participate</w:t>
                      </w:r>
                      <w:proofErr w:type="gramEnd"/>
                      <w:r w:rsidRPr="00860588">
                        <w:rPr>
                          <w:rFonts w:ascii="MS Reference Sans Serif" w:hAnsi="MS Reference Sans Serif"/>
                          <w:bCs/>
                          <w:sz w:val="14"/>
                          <w:szCs w:val="14"/>
                        </w:rPr>
                        <w:t xml:space="preserve"> in or benefit from His House Children’s Home programs and services.  Requests for auxiliary aids and/or interpreters should be submitted</w:t>
                      </w:r>
                    </w:p>
                    <w:p w14:paraId="548F8DF6" w14:textId="77777777" w:rsidR="0050203B" w:rsidRPr="00860588" w:rsidRDefault="0050203B" w:rsidP="0050203B">
                      <w:pPr>
                        <w:jc w:val="center"/>
                        <w:rPr>
                          <w:rFonts w:ascii="MS Reference Sans Serif" w:hAnsi="MS Reference Sans Serif"/>
                          <w:bCs/>
                          <w:sz w:val="14"/>
                          <w:szCs w:val="14"/>
                        </w:rPr>
                      </w:pPr>
                      <w:proofErr w:type="gramStart"/>
                      <w:r w:rsidRPr="00860588">
                        <w:rPr>
                          <w:rFonts w:ascii="MS Reference Sans Serif" w:hAnsi="MS Reference Sans Serif"/>
                          <w:bCs/>
                          <w:sz w:val="14"/>
                          <w:szCs w:val="14"/>
                        </w:rPr>
                        <w:t>no</w:t>
                      </w:r>
                      <w:proofErr w:type="gramEnd"/>
                      <w:r w:rsidRPr="00860588">
                        <w:rPr>
                          <w:rFonts w:ascii="MS Reference Sans Serif" w:hAnsi="MS Reference Sans Serif"/>
                          <w:bCs/>
                          <w:sz w:val="14"/>
                          <w:szCs w:val="14"/>
                        </w:rPr>
                        <w:t xml:space="preserve"> later than five (5) days prior to the scheduled event.</w:t>
                      </w:r>
                    </w:p>
                    <w:p w14:paraId="22460378" w14:textId="77777777" w:rsidR="0050203B" w:rsidRDefault="0050203B" w:rsidP="0050203B">
                      <w:pPr>
                        <w:jc w:val="center"/>
                      </w:pPr>
                    </w:p>
                  </w:txbxContent>
                </v:textbox>
                <w10:wrap anchorx="margin"/>
              </v:shape>
            </w:pict>
          </mc:Fallback>
        </mc:AlternateContent>
      </w:r>
      <w:hyperlink r:id="rId9" w:history="1">
        <w:r w:rsidRPr="001A6A92">
          <w:rPr>
            <w:rFonts w:ascii="MS Reference Sans Serif" w:hAnsi="MS Reference Sans Serif"/>
            <w:bCs/>
            <w:color w:val="0000FF"/>
            <w:sz w:val="20"/>
            <w:u w:val="single"/>
            <w:lang w:val="es-US"/>
          </w:rPr>
          <w:t>www.hhch.org</w:t>
        </w:r>
      </w:hyperlink>
    </w:p>
    <w:p w14:paraId="44480E30" w14:textId="77777777" w:rsidR="0050203B" w:rsidRPr="0050203B" w:rsidRDefault="0050203B" w:rsidP="0050203B"/>
    <w:p w14:paraId="2A1E8729" w14:textId="77777777" w:rsidR="0050203B" w:rsidRPr="0050203B" w:rsidRDefault="0050203B" w:rsidP="0050203B"/>
    <w:p w14:paraId="12A9398C" w14:textId="77777777" w:rsidR="0050203B" w:rsidRPr="0050203B" w:rsidRDefault="0050203B" w:rsidP="0050203B"/>
    <w:p w14:paraId="14F416B5" w14:textId="77777777" w:rsidR="0050203B" w:rsidRPr="0050203B" w:rsidRDefault="0050203B" w:rsidP="0050203B"/>
    <w:p w14:paraId="75E4C908" w14:textId="77777777" w:rsidR="0050203B" w:rsidRPr="0050203B" w:rsidRDefault="0050203B" w:rsidP="0050203B"/>
    <w:p w14:paraId="5A9E6B7E" w14:textId="6501369C" w:rsidR="0050203B" w:rsidRDefault="0050203B" w:rsidP="0050203B"/>
    <w:p w14:paraId="7A98DE80" w14:textId="559CE0EA" w:rsidR="0050203B" w:rsidRPr="0050203B" w:rsidRDefault="0050203B" w:rsidP="0050203B">
      <w:pPr>
        <w:tabs>
          <w:tab w:val="left" w:pos="2250"/>
        </w:tabs>
      </w:pPr>
      <w:r>
        <w:tab/>
      </w:r>
    </w:p>
    <w:sectPr w:rsidR="0050203B" w:rsidRPr="0050203B" w:rsidSect="00F37BD7">
      <w:headerReference w:type="even" r:id="rId10"/>
      <w:headerReference w:type="default" r:id="rId11"/>
      <w:headerReference w:type="first" r:id="rId12"/>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0847C" w14:textId="77777777" w:rsidR="00DD7C29" w:rsidRDefault="00DD7C29" w:rsidP="006579E1">
      <w:r>
        <w:separator/>
      </w:r>
    </w:p>
  </w:endnote>
  <w:endnote w:type="continuationSeparator" w:id="0">
    <w:p w14:paraId="5662BBF7" w14:textId="77777777" w:rsidR="00DD7C29" w:rsidRDefault="00DD7C29" w:rsidP="0065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3560" w14:textId="77777777" w:rsidR="00DD7C29" w:rsidRDefault="00DD7C29" w:rsidP="006579E1">
      <w:r>
        <w:separator/>
      </w:r>
    </w:p>
  </w:footnote>
  <w:footnote w:type="continuationSeparator" w:id="0">
    <w:p w14:paraId="4955BDEA" w14:textId="77777777" w:rsidR="00DD7C29" w:rsidRDefault="00DD7C29" w:rsidP="0065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A617" w14:textId="0CF81EF2" w:rsidR="006579E1" w:rsidRDefault="00DD7C29">
    <w:pPr>
      <w:pStyle w:val="Header"/>
    </w:pPr>
    <w:r>
      <w:rPr>
        <w:noProof/>
      </w:rPr>
      <w:pict w14:anchorId="25C7F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490860" o:spid="_x0000_s2056" type="#_x0000_t75" style="position:absolute;margin-left:0;margin-top:0;width:612.95pt;height:792.25pt;z-index:-251657216;mso-position-horizontal:center;mso-position-horizontal-relative:margin;mso-position-vertical:center;mso-position-vertical-relative:margin" o:allowincell="f">
          <v:imagedata r:id="rId1" o:title="fondo answer the ca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CB8D" w14:textId="02C9915F" w:rsidR="006579E1" w:rsidRDefault="00DD7C29">
    <w:pPr>
      <w:pStyle w:val="Header"/>
    </w:pPr>
    <w:r>
      <w:rPr>
        <w:noProof/>
      </w:rPr>
      <w:pict w14:anchorId="09DA9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490861" o:spid="_x0000_s2057" type="#_x0000_t75" style="position:absolute;margin-left:0;margin-top:0;width:612.95pt;height:792.25pt;z-index:-251656192;mso-position-horizontal:center;mso-position-horizontal-relative:margin;mso-position-vertical:center;mso-position-vertical-relative:margin" o:allowincell="f">
          <v:imagedata r:id="rId1" o:title="fondo answer the ca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3B57" w14:textId="64A22A06" w:rsidR="006579E1" w:rsidRDefault="00DD7C29">
    <w:pPr>
      <w:pStyle w:val="Header"/>
    </w:pPr>
    <w:r>
      <w:rPr>
        <w:noProof/>
      </w:rPr>
      <w:pict w14:anchorId="3C330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0490859" o:spid="_x0000_s2055" type="#_x0000_t75" style="position:absolute;margin-left:0;margin-top:0;width:612.95pt;height:792.25pt;z-index:-251658240;mso-position-horizontal:center;mso-position-horizontal-relative:margin;mso-position-vertical:center;mso-position-vertical-relative:margin" o:allowincell="f">
          <v:imagedata r:id="rId1" o:title="fondo answer the ca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BE7B52"/>
    <w:lvl w:ilvl="0">
      <w:numFmt w:val="bullet"/>
      <w:lvlText w:val="*"/>
      <w:lvlJc w:val="left"/>
    </w:lvl>
  </w:abstractNum>
  <w:abstractNum w:abstractNumId="1" w15:restartNumberingAfterBreak="0">
    <w:nsid w:val="145661CC"/>
    <w:multiLevelType w:val="hybridMultilevel"/>
    <w:tmpl w:val="3592A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F7296"/>
    <w:multiLevelType w:val="hybridMultilevel"/>
    <w:tmpl w:val="FD5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12C72"/>
    <w:multiLevelType w:val="multilevel"/>
    <w:tmpl w:val="BB6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E1"/>
    <w:rsid w:val="00021487"/>
    <w:rsid w:val="000238E8"/>
    <w:rsid w:val="000469BF"/>
    <w:rsid w:val="00061DA2"/>
    <w:rsid w:val="00090930"/>
    <w:rsid w:val="000A5501"/>
    <w:rsid w:val="000B0859"/>
    <w:rsid w:val="000E3B27"/>
    <w:rsid w:val="000E62F4"/>
    <w:rsid w:val="000F220F"/>
    <w:rsid w:val="000F26B0"/>
    <w:rsid w:val="00103079"/>
    <w:rsid w:val="0011074A"/>
    <w:rsid w:val="00116F3A"/>
    <w:rsid w:val="001212A2"/>
    <w:rsid w:val="00133CED"/>
    <w:rsid w:val="00146B9A"/>
    <w:rsid w:val="00162CDB"/>
    <w:rsid w:val="00164861"/>
    <w:rsid w:val="00170182"/>
    <w:rsid w:val="00187F37"/>
    <w:rsid w:val="00194235"/>
    <w:rsid w:val="001A2291"/>
    <w:rsid w:val="001A230F"/>
    <w:rsid w:val="00210442"/>
    <w:rsid w:val="002453BB"/>
    <w:rsid w:val="00247C3E"/>
    <w:rsid w:val="002564D1"/>
    <w:rsid w:val="00290B4A"/>
    <w:rsid w:val="00295132"/>
    <w:rsid w:val="002967AF"/>
    <w:rsid w:val="002B0D27"/>
    <w:rsid w:val="002F423B"/>
    <w:rsid w:val="003113AF"/>
    <w:rsid w:val="00316746"/>
    <w:rsid w:val="003204C5"/>
    <w:rsid w:val="00374484"/>
    <w:rsid w:val="00376AE2"/>
    <w:rsid w:val="003A42BB"/>
    <w:rsid w:val="003E37C3"/>
    <w:rsid w:val="003F6671"/>
    <w:rsid w:val="003F77B3"/>
    <w:rsid w:val="00402B9D"/>
    <w:rsid w:val="00403937"/>
    <w:rsid w:val="0041230B"/>
    <w:rsid w:val="0041776A"/>
    <w:rsid w:val="00423CED"/>
    <w:rsid w:val="004504A5"/>
    <w:rsid w:val="00463562"/>
    <w:rsid w:val="0046484D"/>
    <w:rsid w:val="00494A3F"/>
    <w:rsid w:val="004A0E36"/>
    <w:rsid w:val="004B00AA"/>
    <w:rsid w:val="004C435F"/>
    <w:rsid w:val="004C6AB9"/>
    <w:rsid w:val="004D0021"/>
    <w:rsid w:val="004D65E7"/>
    <w:rsid w:val="005019FC"/>
    <w:rsid w:val="0050203B"/>
    <w:rsid w:val="0052314B"/>
    <w:rsid w:val="00533267"/>
    <w:rsid w:val="00544EA1"/>
    <w:rsid w:val="00562C18"/>
    <w:rsid w:val="00580ACF"/>
    <w:rsid w:val="00582556"/>
    <w:rsid w:val="00590E3A"/>
    <w:rsid w:val="005E0B50"/>
    <w:rsid w:val="00623737"/>
    <w:rsid w:val="006574FB"/>
    <w:rsid w:val="006579E1"/>
    <w:rsid w:val="00660978"/>
    <w:rsid w:val="006963DD"/>
    <w:rsid w:val="006D0CA8"/>
    <w:rsid w:val="006D5B28"/>
    <w:rsid w:val="006E2666"/>
    <w:rsid w:val="006F6ACC"/>
    <w:rsid w:val="007042AC"/>
    <w:rsid w:val="007050CB"/>
    <w:rsid w:val="0071162F"/>
    <w:rsid w:val="007739AC"/>
    <w:rsid w:val="007C585C"/>
    <w:rsid w:val="007D7018"/>
    <w:rsid w:val="007D75C1"/>
    <w:rsid w:val="007E65C1"/>
    <w:rsid w:val="00831256"/>
    <w:rsid w:val="00852846"/>
    <w:rsid w:val="00853D81"/>
    <w:rsid w:val="00864EFB"/>
    <w:rsid w:val="0088051B"/>
    <w:rsid w:val="008A33E9"/>
    <w:rsid w:val="008A44D7"/>
    <w:rsid w:val="008B3498"/>
    <w:rsid w:val="008E143F"/>
    <w:rsid w:val="008E3A17"/>
    <w:rsid w:val="00937882"/>
    <w:rsid w:val="00972E8A"/>
    <w:rsid w:val="00987877"/>
    <w:rsid w:val="009E1504"/>
    <w:rsid w:val="009F6155"/>
    <w:rsid w:val="00A17F1F"/>
    <w:rsid w:val="00A2641C"/>
    <w:rsid w:val="00A70335"/>
    <w:rsid w:val="00A943E1"/>
    <w:rsid w:val="00AA3F80"/>
    <w:rsid w:val="00AC1768"/>
    <w:rsid w:val="00AF4E23"/>
    <w:rsid w:val="00B025EF"/>
    <w:rsid w:val="00B07CA9"/>
    <w:rsid w:val="00B20251"/>
    <w:rsid w:val="00B21998"/>
    <w:rsid w:val="00B35330"/>
    <w:rsid w:val="00B43A04"/>
    <w:rsid w:val="00B5690B"/>
    <w:rsid w:val="00B62964"/>
    <w:rsid w:val="00B8443D"/>
    <w:rsid w:val="00B93827"/>
    <w:rsid w:val="00BA6EA9"/>
    <w:rsid w:val="00BB4DA4"/>
    <w:rsid w:val="00BF388B"/>
    <w:rsid w:val="00C0502B"/>
    <w:rsid w:val="00C61E6A"/>
    <w:rsid w:val="00C70C25"/>
    <w:rsid w:val="00C7299C"/>
    <w:rsid w:val="00C80A3D"/>
    <w:rsid w:val="00CA49B3"/>
    <w:rsid w:val="00CE7EC7"/>
    <w:rsid w:val="00CF34E7"/>
    <w:rsid w:val="00D00598"/>
    <w:rsid w:val="00D10026"/>
    <w:rsid w:val="00D27593"/>
    <w:rsid w:val="00D54ED8"/>
    <w:rsid w:val="00D80CE7"/>
    <w:rsid w:val="00D858EA"/>
    <w:rsid w:val="00DB4ECF"/>
    <w:rsid w:val="00DC5C97"/>
    <w:rsid w:val="00DD0EB1"/>
    <w:rsid w:val="00DD3809"/>
    <w:rsid w:val="00DD7C29"/>
    <w:rsid w:val="00DF7930"/>
    <w:rsid w:val="00E03C7C"/>
    <w:rsid w:val="00E5678E"/>
    <w:rsid w:val="00E81033"/>
    <w:rsid w:val="00E87C98"/>
    <w:rsid w:val="00EA2A32"/>
    <w:rsid w:val="00EB07FE"/>
    <w:rsid w:val="00EB15EA"/>
    <w:rsid w:val="00ED1CDD"/>
    <w:rsid w:val="00EF6F3C"/>
    <w:rsid w:val="00F030EE"/>
    <w:rsid w:val="00F15A3F"/>
    <w:rsid w:val="00F31BA7"/>
    <w:rsid w:val="00F37BD7"/>
    <w:rsid w:val="00F60287"/>
    <w:rsid w:val="00F62DE1"/>
    <w:rsid w:val="00F7187C"/>
    <w:rsid w:val="00F82C30"/>
    <w:rsid w:val="00F90D49"/>
    <w:rsid w:val="00FA7620"/>
    <w:rsid w:val="00FB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95B31AB"/>
  <w15:chartTrackingRefBased/>
  <w15:docId w15:val="{786209E5-7F24-474E-803A-B8196150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F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0E62F4"/>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9E1"/>
    <w:pPr>
      <w:tabs>
        <w:tab w:val="center" w:pos="4680"/>
        <w:tab w:val="right" w:pos="9360"/>
      </w:tabs>
    </w:pPr>
  </w:style>
  <w:style w:type="character" w:customStyle="1" w:styleId="HeaderChar">
    <w:name w:val="Header Char"/>
    <w:basedOn w:val="DefaultParagraphFont"/>
    <w:link w:val="Header"/>
    <w:uiPriority w:val="99"/>
    <w:rsid w:val="006579E1"/>
  </w:style>
  <w:style w:type="paragraph" w:styleId="Footer">
    <w:name w:val="footer"/>
    <w:basedOn w:val="Normal"/>
    <w:link w:val="FooterChar"/>
    <w:uiPriority w:val="99"/>
    <w:unhideWhenUsed/>
    <w:rsid w:val="006579E1"/>
    <w:pPr>
      <w:tabs>
        <w:tab w:val="center" w:pos="4680"/>
        <w:tab w:val="right" w:pos="9360"/>
      </w:tabs>
    </w:pPr>
  </w:style>
  <w:style w:type="character" w:customStyle="1" w:styleId="FooterChar">
    <w:name w:val="Footer Char"/>
    <w:basedOn w:val="DefaultParagraphFont"/>
    <w:link w:val="Footer"/>
    <w:uiPriority w:val="99"/>
    <w:rsid w:val="006579E1"/>
  </w:style>
  <w:style w:type="character" w:customStyle="1" w:styleId="Heading1Char">
    <w:name w:val="Heading 1 Char"/>
    <w:basedOn w:val="DefaultParagraphFont"/>
    <w:link w:val="Heading1"/>
    <w:uiPriority w:val="9"/>
    <w:rsid w:val="000E62F4"/>
    <w:rPr>
      <w:rFonts w:ascii="Arial" w:eastAsia="Arial" w:hAnsi="Arial" w:cs="Arial"/>
      <w:b/>
      <w:bCs/>
      <w:sz w:val="18"/>
      <w:szCs w:val="18"/>
    </w:rPr>
  </w:style>
  <w:style w:type="paragraph" w:styleId="BodyText">
    <w:name w:val="Body Text"/>
    <w:basedOn w:val="Normal"/>
    <w:link w:val="BodyTextChar"/>
    <w:uiPriority w:val="1"/>
    <w:qFormat/>
    <w:rsid w:val="000E62F4"/>
    <w:rPr>
      <w:sz w:val="18"/>
      <w:szCs w:val="18"/>
    </w:rPr>
  </w:style>
  <w:style w:type="character" w:customStyle="1" w:styleId="BodyTextChar">
    <w:name w:val="Body Text Char"/>
    <w:basedOn w:val="DefaultParagraphFont"/>
    <w:link w:val="BodyText"/>
    <w:uiPriority w:val="1"/>
    <w:rsid w:val="000E62F4"/>
    <w:rPr>
      <w:rFonts w:ascii="Arial" w:eastAsia="Arial" w:hAnsi="Arial" w:cs="Arial"/>
      <w:sz w:val="18"/>
      <w:szCs w:val="18"/>
    </w:rPr>
  </w:style>
  <w:style w:type="paragraph" w:customStyle="1" w:styleId="TableParagraph">
    <w:name w:val="Table Paragraph"/>
    <w:basedOn w:val="Normal"/>
    <w:uiPriority w:val="1"/>
    <w:qFormat/>
    <w:rsid w:val="000E62F4"/>
    <w:rPr>
      <w:rFonts w:ascii="Verdana" w:eastAsia="Verdana" w:hAnsi="Verdana" w:cs="Verdana"/>
    </w:rPr>
  </w:style>
  <w:style w:type="paragraph" w:styleId="BodyTextIndent3">
    <w:name w:val="Body Text Indent 3"/>
    <w:basedOn w:val="Normal"/>
    <w:link w:val="BodyTextIndent3Char"/>
    <w:uiPriority w:val="99"/>
    <w:semiHidden/>
    <w:unhideWhenUsed/>
    <w:rsid w:val="005020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203B"/>
    <w:rPr>
      <w:rFonts w:ascii="Arial" w:eastAsia="Arial" w:hAnsi="Arial" w:cs="Arial"/>
      <w:sz w:val="16"/>
      <w:szCs w:val="16"/>
    </w:rPr>
  </w:style>
  <w:style w:type="paragraph" w:customStyle="1" w:styleId="Default">
    <w:name w:val="Default"/>
    <w:rsid w:val="0050203B"/>
    <w:pPr>
      <w:widowControl w:val="0"/>
      <w:autoSpaceDE w:val="0"/>
      <w:autoSpaceDN w:val="0"/>
      <w:adjustRightInd w:val="0"/>
      <w:spacing w:after="0" w:line="240" w:lineRule="auto"/>
    </w:pPr>
    <w:rPr>
      <w:rFonts w:ascii="MS Reference Sans Serif" w:eastAsiaTheme="minorEastAsia" w:hAnsi="MS Reference Sans Serif" w:cs="MS Reference Sans Serif"/>
      <w:color w:val="000000"/>
      <w:sz w:val="24"/>
      <w:szCs w:val="24"/>
      <w:lang w:eastAsia="ja-JP"/>
    </w:rPr>
  </w:style>
  <w:style w:type="paragraph" w:styleId="NoSpacing">
    <w:name w:val="No Spacing"/>
    <w:uiPriority w:val="1"/>
    <w:qFormat/>
    <w:rsid w:val="0050203B"/>
    <w:pPr>
      <w:spacing w:after="0" w:line="240" w:lineRule="auto"/>
    </w:pPr>
  </w:style>
  <w:style w:type="paragraph" w:styleId="BalloonText">
    <w:name w:val="Balloon Text"/>
    <w:basedOn w:val="Normal"/>
    <w:link w:val="BalloonTextChar"/>
    <w:uiPriority w:val="99"/>
    <w:semiHidden/>
    <w:unhideWhenUsed/>
    <w:rsid w:val="00E87C98"/>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87C98"/>
    <w:rPr>
      <w:rFonts w:ascii="Segoe UI" w:hAnsi="Segoe UI" w:cs="Segoe UI"/>
      <w:sz w:val="18"/>
      <w:szCs w:val="18"/>
    </w:rPr>
  </w:style>
  <w:style w:type="character" w:styleId="Strong">
    <w:name w:val="Strong"/>
    <w:basedOn w:val="DefaultParagraphFont"/>
    <w:uiPriority w:val="22"/>
    <w:qFormat/>
    <w:rsid w:val="007D7018"/>
    <w:rPr>
      <w:b/>
      <w:bCs/>
    </w:rPr>
  </w:style>
  <w:style w:type="paragraph" w:styleId="NormalWeb">
    <w:name w:val="Normal (Web)"/>
    <w:basedOn w:val="Normal"/>
    <w:uiPriority w:val="99"/>
    <w:rsid w:val="0046484D"/>
    <w:pPr>
      <w:widowControl/>
      <w:overflowPunct w:val="0"/>
      <w:adjustRightInd w:val="0"/>
      <w:spacing w:before="100" w:after="100"/>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71162F"/>
    <w:pPr>
      <w:widowControl/>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02390">
      <w:bodyDiv w:val="1"/>
      <w:marLeft w:val="0"/>
      <w:marRight w:val="0"/>
      <w:marTop w:val="0"/>
      <w:marBottom w:val="0"/>
      <w:divBdr>
        <w:top w:val="none" w:sz="0" w:space="0" w:color="auto"/>
        <w:left w:val="none" w:sz="0" w:space="0" w:color="auto"/>
        <w:bottom w:val="none" w:sz="0" w:space="0" w:color="auto"/>
        <w:right w:val="none" w:sz="0" w:space="0" w:color="auto"/>
      </w:divBdr>
    </w:div>
    <w:div w:id="383724425">
      <w:bodyDiv w:val="1"/>
      <w:marLeft w:val="0"/>
      <w:marRight w:val="0"/>
      <w:marTop w:val="0"/>
      <w:marBottom w:val="0"/>
      <w:divBdr>
        <w:top w:val="none" w:sz="0" w:space="0" w:color="auto"/>
        <w:left w:val="none" w:sz="0" w:space="0" w:color="auto"/>
        <w:bottom w:val="none" w:sz="0" w:space="0" w:color="auto"/>
        <w:right w:val="none" w:sz="0" w:space="0" w:color="auto"/>
      </w:divBdr>
    </w:div>
    <w:div w:id="17054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pt@hh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h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4288-6B06-4C94-A5C3-909711BB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sulogos58@gmail.com</dc:creator>
  <cp:keywords/>
  <dc:description/>
  <cp:lastModifiedBy>Kemi Durosomo</cp:lastModifiedBy>
  <cp:revision>12</cp:revision>
  <cp:lastPrinted>2021-06-25T15:58:00Z</cp:lastPrinted>
  <dcterms:created xsi:type="dcterms:W3CDTF">2021-07-15T19:59:00Z</dcterms:created>
  <dcterms:modified xsi:type="dcterms:W3CDTF">2021-07-16T20:42:00Z</dcterms:modified>
</cp:coreProperties>
</file>